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E" w:rsidRDefault="00AE07AE" w:rsidP="00AE07AE">
      <w:bookmarkStart w:id="0" w:name="_GoBack"/>
      <w:bookmarkEnd w:id="0"/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E07AE" w:rsidTr="00944011">
        <w:trPr>
          <w:trHeight w:val="3616"/>
        </w:trPr>
        <w:tc>
          <w:tcPr>
            <w:tcW w:w="5353" w:type="dxa"/>
          </w:tcPr>
          <w:p w:rsidR="00AE07AE" w:rsidRDefault="00AE07AE">
            <w:pPr>
              <w:pStyle w:val="a4"/>
            </w:pPr>
            <w:r>
              <w:rPr>
                <w:sz w:val="32"/>
                <w:szCs w:val="32"/>
              </w:rPr>
              <w:t xml:space="preserve">   </w:t>
            </w:r>
          </w:p>
          <w:p w:rsidR="00AE07AE" w:rsidRDefault="00AE07AE">
            <w:pPr>
              <w:pStyle w:val="a4"/>
              <w:jc w:val="both"/>
            </w:pPr>
          </w:p>
        </w:tc>
        <w:tc>
          <w:tcPr>
            <w:tcW w:w="4394" w:type="dxa"/>
          </w:tcPr>
          <w:p w:rsidR="00AE07AE" w:rsidRDefault="00AE07AE" w:rsidP="00944011">
            <w:pPr>
              <w:pStyle w:val="a4"/>
              <w:ind w:right="513"/>
              <w:jc w:val="center"/>
            </w:pPr>
            <w:r>
              <w:t>"УТВЕРЖДАЮ»</w:t>
            </w:r>
          </w:p>
          <w:p w:rsidR="00AE07AE" w:rsidRDefault="00AE07AE" w:rsidP="00944011">
            <w:pPr>
              <w:pStyle w:val="a4"/>
              <w:ind w:right="51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 муниципального образования Бельковское сельское поселение  Вохомского муниципального района Костромской области</w:t>
            </w:r>
          </w:p>
          <w:p w:rsidR="00AE07AE" w:rsidRDefault="00AE07AE" w:rsidP="00944011">
            <w:pPr>
              <w:pStyle w:val="a4"/>
              <w:ind w:right="513"/>
              <w:jc w:val="right"/>
              <w:rPr>
                <w:i/>
                <w:sz w:val="28"/>
              </w:rPr>
            </w:pPr>
          </w:p>
          <w:p w:rsidR="00AE07AE" w:rsidRDefault="00AE07AE" w:rsidP="00944011">
            <w:pPr>
              <w:pStyle w:val="a4"/>
              <w:ind w:right="51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________________ Н.В.Клюшов</w:t>
            </w:r>
          </w:p>
          <w:p w:rsidR="00AE07AE" w:rsidRDefault="00AE07AE" w:rsidP="00944011">
            <w:pPr>
              <w:pStyle w:val="a4"/>
              <w:ind w:right="513"/>
              <w:jc w:val="right"/>
              <w:rPr>
                <w:b w:val="0"/>
              </w:rPr>
            </w:pPr>
          </w:p>
          <w:p w:rsidR="00AE07AE" w:rsidRDefault="00AE07AE" w:rsidP="00944011">
            <w:pPr>
              <w:pStyle w:val="a4"/>
              <w:ind w:right="513"/>
              <w:jc w:val="right"/>
              <w:rPr>
                <w:b w:val="0"/>
              </w:rPr>
            </w:pPr>
            <w:r>
              <w:rPr>
                <w:b w:val="0"/>
              </w:rPr>
              <w:t>"____"_________________</w:t>
            </w:r>
            <w:r w:rsidR="00703B9D">
              <w:rPr>
                <w:b w:val="0"/>
              </w:rPr>
              <w:t>2016</w:t>
            </w:r>
            <w:r w:rsidR="00944011">
              <w:rPr>
                <w:b w:val="0"/>
              </w:rPr>
              <w:t xml:space="preserve"> </w:t>
            </w:r>
            <w:r>
              <w:rPr>
                <w:b w:val="0"/>
              </w:rPr>
              <w:t>год</w:t>
            </w:r>
          </w:p>
        </w:tc>
      </w:tr>
    </w:tbl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6"/>
      </w:tblGrid>
      <w:tr w:rsidR="00AE07AE"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</w:tcPr>
          <w:p w:rsidR="00AE07AE" w:rsidRDefault="00AE07A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AE07AE" w:rsidRDefault="00944011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Бельковское сельское поселение</w:t>
            </w:r>
          </w:p>
          <w:p w:rsidR="00AE07AE" w:rsidRDefault="00944011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Вохомского муниципального </w:t>
            </w:r>
            <w:r w:rsidR="00AE07AE">
              <w:rPr>
                <w:sz w:val="28"/>
                <w:szCs w:val="28"/>
              </w:rPr>
              <w:t>района Костромской области</w:t>
            </w:r>
          </w:p>
          <w:p w:rsidR="00AE07AE" w:rsidRDefault="00AE07AE">
            <w:pPr>
              <w:pStyle w:val="a4"/>
              <w:jc w:val="center"/>
              <w:rPr>
                <w:sz w:val="28"/>
                <w:szCs w:val="28"/>
              </w:rPr>
            </w:pPr>
          </w:p>
          <w:p w:rsidR="00AE07AE" w:rsidRDefault="00AE07AE">
            <w:pPr>
              <w:pStyle w:val="a4"/>
              <w:jc w:val="center"/>
              <w:rPr>
                <w:sz w:val="32"/>
              </w:rPr>
            </w:pPr>
          </w:p>
        </w:tc>
      </w:tr>
    </w:tbl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both"/>
        <w:rPr>
          <w:b w:val="0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40"/>
        </w:rPr>
      </w:pPr>
    </w:p>
    <w:p w:rsidR="00AE07AE" w:rsidRDefault="00AE07AE" w:rsidP="00AE07AE">
      <w:pPr>
        <w:pStyle w:val="a4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AE07AE" w:rsidRDefault="00AE07AE" w:rsidP="00AE07AE">
      <w:pPr>
        <w:pStyle w:val="a4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="00944011">
        <w:rPr>
          <w:sz w:val="36"/>
          <w:szCs w:val="36"/>
        </w:rPr>
        <w:t xml:space="preserve">Развитие и поддержка </w:t>
      </w:r>
      <w:r>
        <w:rPr>
          <w:sz w:val="36"/>
          <w:szCs w:val="36"/>
        </w:rPr>
        <w:t>малого и среднего предпринимательства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муниципальном образовании </w:t>
      </w:r>
      <w:r w:rsidR="00944011">
        <w:rPr>
          <w:sz w:val="36"/>
          <w:szCs w:val="36"/>
        </w:rPr>
        <w:t xml:space="preserve">Бельковское </w:t>
      </w:r>
      <w:r>
        <w:rPr>
          <w:sz w:val="36"/>
          <w:szCs w:val="36"/>
        </w:rPr>
        <w:t>сельское поселение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Вохомского муниципального района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Костромской области</w:t>
      </w:r>
    </w:p>
    <w:p w:rsidR="00AE07AE" w:rsidRDefault="00AE07AE" w:rsidP="00AE07AE">
      <w:pPr>
        <w:pStyle w:val="a4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703B9D">
        <w:rPr>
          <w:sz w:val="36"/>
          <w:szCs w:val="36"/>
        </w:rPr>
        <w:t>2016</w:t>
      </w:r>
      <w:r>
        <w:rPr>
          <w:sz w:val="36"/>
          <w:szCs w:val="36"/>
        </w:rPr>
        <w:t xml:space="preserve"> - </w:t>
      </w:r>
      <w:r w:rsidR="00703B9D">
        <w:rPr>
          <w:sz w:val="36"/>
          <w:szCs w:val="36"/>
        </w:rPr>
        <w:t>2020</w:t>
      </w:r>
      <w:r>
        <w:rPr>
          <w:sz w:val="36"/>
          <w:szCs w:val="36"/>
        </w:rPr>
        <w:t xml:space="preserve"> годы"</w:t>
      </w: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AE07AE">
      <w:pPr>
        <w:pStyle w:val="a4"/>
        <w:ind w:firstLine="709"/>
        <w:jc w:val="center"/>
        <w:rPr>
          <w:b w:val="0"/>
          <w:sz w:val="32"/>
        </w:rPr>
      </w:pPr>
    </w:p>
    <w:p w:rsidR="00AE07AE" w:rsidRDefault="00AE07AE" w:rsidP="00944011">
      <w:pPr>
        <w:pStyle w:val="a4"/>
        <w:tabs>
          <w:tab w:val="center" w:pos="5034"/>
        </w:tabs>
        <w:rPr>
          <w:b w:val="0"/>
          <w:sz w:val="32"/>
        </w:rPr>
      </w:pPr>
    </w:p>
    <w:p w:rsidR="00944011" w:rsidRDefault="00944011" w:rsidP="00944011">
      <w:pPr>
        <w:pStyle w:val="a4"/>
        <w:tabs>
          <w:tab w:val="center" w:pos="5034"/>
        </w:tabs>
        <w:rPr>
          <w:sz w:val="28"/>
          <w:szCs w:val="28"/>
        </w:rPr>
      </w:pPr>
    </w:p>
    <w:p w:rsidR="00AE07AE" w:rsidRPr="00700C46" w:rsidRDefault="00AE07AE" w:rsidP="00944011">
      <w:pPr>
        <w:pStyle w:val="a4"/>
        <w:tabs>
          <w:tab w:val="center" w:pos="5034"/>
        </w:tabs>
        <w:ind w:firstLine="709"/>
        <w:jc w:val="center"/>
        <w:rPr>
          <w:szCs w:val="24"/>
        </w:rPr>
      </w:pPr>
      <w:r w:rsidRPr="00700C46">
        <w:rPr>
          <w:szCs w:val="24"/>
        </w:rPr>
        <w:t>ПАСПОРТ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 Программы "Развитие и   поддержка  малого и среднего   предпринимательства  в муниципальном образовании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 Бельковское  сельское поселение муниципального образования Вохомский муниципальный район Костромской области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  <w:r w:rsidRPr="00700C46">
        <w:rPr>
          <w:szCs w:val="24"/>
        </w:rPr>
        <w:t xml:space="preserve">на </w:t>
      </w:r>
      <w:r w:rsidR="00703B9D" w:rsidRPr="00700C46">
        <w:rPr>
          <w:szCs w:val="24"/>
        </w:rPr>
        <w:t>2016</w:t>
      </w:r>
      <w:r w:rsidRPr="00700C46">
        <w:rPr>
          <w:szCs w:val="24"/>
        </w:rPr>
        <w:t xml:space="preserve"> - </w:t>
      </w:r>
      <w:r w:rsidR="00703B9D" w:rsidRPr="00700C46">
        <w:rPr>
          <w:szCs w:val="24"/>
        </w:rPr>
        <w:t>2020</w:t>
      </w:r>
      <w:r w:rsidRPr="00700C46">
        <w:rPr>
          <w:szCs w:val="24"/>
        </w:rPr>
        <w:t xml:space="preserve"> годы"</w:t>
      </w: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840"/>
      </w:tblGrid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Полное 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232FB6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"Развитие и   поддержка  малого и среднего  предпринимательства в муниципальном образовании Бельковское  сельское поселение  муниципального образования Вохомский муниципальный район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-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годы"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Начало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 w:rsidP="00944011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1 </w:t>
            </w:r>
            <w:r w:rsidR="00944011" w:rsidRPr="00700C46">
              <w:rPr>
                <w:b w:val="0"/>
                <w:szCs w:val="24"/>
              </w:rPr>
              <w:t>августа</w:t>
            </w:r>
            <w:r w:rsidRPr="00700C46">
              <w:rPr>
                <w:b w:val="0"/>
                <w:szCs w:val="24"/>
              </w:rPr>
              <w:t xml:space="preserve">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года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Завершение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31 декабря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года</w:t>
            </w: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Цель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государств,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поселения,  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  и  молодёжи; ускорение развития малого предпринимательства в приоритетных для Бельковского сельского поселения сферах деятельности, увеличение доли уплаченных субъектами малого и среднего предпринимательства налогов  в бюджеты всех уровней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Основные 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num" w:pos="0"/>
                <w:tab w:val="left" w:pos="72"/>
              </w:tabs>
              <w:ind w:left="72" w:firstLine="0"/>
              <w:jc w:val="both"/>
            </w:pPr>
            <w:r w:rsidRPr="00700C46"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252" w:hanging="180"/>
              <w:jc w:val="both"/>
            </w:pPr>
            <w:r w:rsidRPr="00700C46">
              <w:t xml:space="preserve">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82"/>
              <w:jc w:val="both"/>
            </w:pPr>
            <w:r w:rsidRPr="00700C46"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82"/>
              <w:jc w:val="both"/>
            </w:pPr>
            <w:r w:rsidRPr="00700C46">
              <w:t>Развитие деловой активности населения  Бельковского поселения за счёт повышения интереса к предпринимательской деятельности;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t>Улучшение стартовых условий для предпринимательской деятельности;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lastRenderedPageBreak/>
              <w:t>Совершенствование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82"/>
              <w:jc w:val="both"/>
              <w:rPr>
                <w:bCs/>
              </w:rPr>
            </w:pPr>
            <w:r w:rsidRPr="00700C46">
              <w:rPr>
                <w:bCs/>
              </w:rPr>
              <w:t>Оказание услуг по содействию в обеспечении доступа субъектов малого и среднего предпринимательства к финансовым и материальным ресурсам;</w:t>
            </w:r>
          </w:p>
          <w:p w:rsidR="00AE07AE" w:rsidRPr="00700C46" w:rsidRDefault="00AE07AE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72"/>
              <w:jc w:val="both"/>
              <w:rPr>
                <w:bCs/>
              </w:rPr>
            </w:pPr>
            <w:r w:rsidRPr="00700C46">
              <w:rPr>
                <w:bCs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Бельковского сельского поселения  сферах развития;</w:t>
            </w:r>
          </w:p>
          <w:p w:rsidR="00AE07AE" w:rsidRPr="00700C46" w:rsidRDefault="00944011" w:rsidP="00AE07AE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ind w:left="72" w:hanging="72"/>
              <w:jc w:val="both"/>
              <w:rPr>
                <w:bCs/>
                <w:highlight w:val="yellow"/>
              </w:rPr>
            </w:pPr>
            <w:r w:rsidRPr="00700C46">
              <w:t>Обеспечение</w:t>
            </w:r>
            <w:r w:rsidR="00AE07AE" w:rsidRPr="00700C46">
              <w:t xml:space="preserve"> участия </w:t>
            </w:r>
            <w:r w:rsidR="00AE07AE" w:rsidRPr="00700C46">
              <w:rPr>
                <w:bCs/>
              </w:rPr>
              <w:t>субъектов малого и среднего предпринимательства, представителей социально незащищённых слоёв населения, молодёжи, и всех желающих открыть своё дело жителей Бельковского сельского поселения</w:t>
            </w:r>
            <w:r w:rsidR="00AE07AE" w:rsidRPr="00700C46">
              <w:t xml:space="preserve"> в реализации областной целевой программы «Развитие субъектов малого и среднего предпринимательства  Костромской области  на 2009-</w:t>
            </w:r>
            <w:r w:rsidR="00703B9D" w:rsidRPr="00700C46">
              <w:t>2016</w:t>
            </w:r>
            <w:r w:rsidR="00AE07AE" w:rsidRPr="00700C46">
              <w:t xml:space="preserve"> гг.»;</w:t>
            </w:r>
          </w:p>
          <w:p w:rsidR="00AE07AE" w:rsidRPr="00700C46" w:rsidRDefault="00AE07AE" w:rsidP="00AE07AE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4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субъектов малого предпринимательства путем создания условий для подготовки, переподготовки и повышения квалификации кадровых работников субъектов малого предпринимательства</w:t>
            </w:r>
            <w:r w:rsidRPr="00700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Объем финансовых ресурсов, запланированных по Программе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</w:t>
            </w:r>
            <w:r w:rsidR="00232FB6" w:rsidRPr="00700C46">
              <w:rPr>
                <w:b w:val="0"/>
                <w:szCs w:val="24"/>
              </w:rPr>
              <w:t>Муниципальный бюджет:   7</w:t>
            </w:r>
            <w:r w:rsidRPr="00700C46">
              <w:rPr>
                <w:b w:val="0"/>
                <w:szCs w:val="24"/>
              </w:rPr>
              <w:t>000   рублей, в том числе:</w:t>
            </w:r>
          </w:p>
          <w:p w:rsidR="00AE07AE" w:rsidRPr="00700C46" w:rsidRDefault="00703B9D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2016</w:t>
            </w:r>
            <w:r w:rsidR="00AE07AE" w:rsidRPr="00700C46">
              <w:rPr>
                <w:b w:val="0"/>
                <w:szCs w:val="24"/>
              </w:rPr>
              <w:t xml:space="preserve"> год -   5 00 рублей</w:t>
            </w:r>
          </w:p>
          <w:p w:rsidR="00AE07AE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2017</w:t>
            </w:r>
            <w:r w:rsidR="00AE07AE" w:rsidRPr="00700C46">
              <w:rPr>
                <w:b w:val="0"/>
                <w:szCs w:val="24"/>
              </w:rPr>
              <w:t xml:space="preserve"> год -   1000 рублей</w:t>
            </w:r>
          </w:p>
          <w:p w:rsidR="00AE07AE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2018</w:t>
            </w:r>
            <w:r w:rsidR="00AE07AE" w:rsidRPr="00700C46">
              <w:rPr>
                <w:b w:val="0"/>
                <w:szCs w:val="24"/>
              </w:rPr>
              <w:t xml:space="preserve"> год -   1500 рублей</w:t>
            </w:r>
          </w:p>
          <w:p w:rsidR="00232FB6" w:rsidRPr="00700C46" w:rsidRDefault="00232FB6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2019 год –  2000 рублей</w:t>
            </w:r>
          </w:p>
          <w:p w:rsidR="00AE07AE" w:rsidRPr="00700C46" w:rsidRDefault="00232FB6" w:rsidP="008B5163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2020 год -   2000 рублей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ind w:hanging="108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В результате реализации  программы «Развитие и</w:t>
            </w:r>
            <w:r w:rsidR="00944011" w:rsidRPr="00700C46">
              <w:rPr>
                <w:b w:val="0"/>
                <w:szCs w:val="24"/>
              </w:rPr>
              <w:t xml:space="preserve">  поддержка малого и среднего предпринимательства </w:t>
            </w:r>
            <w:r w:rsidRPr="00700C46">
              <w:rPr>
                <w:b w:val="0"/>
                <w:szCs w:val="24"/>
              </w:rPr>
              <w:t xml:space="preserve">в муниципальном образовании Бельковское  сельское поселение Вохомского  района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–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годы" будут достигнуты следующие результаты: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0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Количество вновь созданных субъектов малого предпринимательства составит не менее 10 единиц, из них количество граждан-представителей незащищенных слоев населения и молодежи, вовлеченных в сферу предпринимательской деятельности, составит  не менее </w:t>
            </w:r>
            <w:r w:rsidRPr="00700C46">
              <w:rPr>
                <w:b w:val="0"/>
                <w:szCs w:val="24"/>
                <w:u w:val="single"/>
              </w:rPr>
              <w:t>10</w:t>
            </w:r>
            <w:r w:rsidRPr="00700C46">
              <w:rPr>
                <w:b w:val="0"/>
                <w:szCs w:val="24"/>
              </w:rPr>
              <w:t xml:space="preserve"> человек</w:t>
            </w:r>
            <w:r w:rsidRPr="00700C46">
              <w:rPr>
                <w:szCs w:val="24"/>
              </w:rPr>
              <w:t xml:space="preserve">; </w:t>
            </w:r>
          </w:p>
          <w:p w:rsidR="00AE07AE" w:rsidRPr="00700C46" w:rsidRDefault="00AE07AE" w:rsidP="00AE07AE">
            <w:pPr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</w:pPr>
            <w:r w:rsidRPr="00700C46">
              <w:t>Количество созданных новых рабочих мест составит более 3</w:t>
            </w:r>
            <w:r w:rsidRPr="00700C46">
              <w:rPr>
                <w:u w:val="single"/>
              </w:rPr>
              <w:t>0</w:t>
            </w:r>
            <w:r w:rsidRPr="00700C46">
              <w:t xml:space="preserve"> единиц;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Произойдёт снижение числа  безработных граждан, увеличится число  </w:t>
            </w:r>
            <w:proofErr w:type="spellStart"/>
            <w:r w:rsidRPr="00700C46">
              <w:rPr>
                <w:b w:val="0"/>
                <w:szCs w:val="24"/>
              </w:rPr>
              <w:t>самозанятых</w:t>
            </w:r>
            <w:proofErr w:type="spellEnd"/>
            <w:r w:rsidRPr="00700C46">
              <w:rPr>
                <w:b w:val="0"/>
                <w:szCs w:val="24"/>
              </w:rPr>
              <w:t xml:space="preserve"> граждан; 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Увеличится объём инвестиций  в создание  субъектов  малого бизнеса в целом, в том числе в субъекты малого предпринимательства из числа  работающих в  приоритетных направлениях для территории Бельковского сельского поселения;</w:t>
            </w:r>
          </w:p>
          <w:p w:rsidR="00AE07AE" w:rsidRPr="00700C46" w:rsidRDefault="00AE07AE" w:rsidP="00AE07AE">
            <w:pPr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</w:pPr>
            <w:r w:rsidRPr="00700C46">
              <w:t>Возрастёт прирост объемов налоговых платежей в бюджетную систему РФ, в том числе местный бюджет;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Увеличится оборот малых и средних предприятий в 2 раза;</w:t>
            </w:r>
          </w:p>
          <w:p w:rsidR="00AE07AE" w:rsidRPr="00700C46" w:rsidRDefault="00AE07AE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lastRenderedPageBreak/>
              <w:t>Произойдёт повышение темпов развития, доли малого бизнеса в экономике поселения;</w:t>
            </w:r>
          </w:p>
          <w:p w:rsidR="00AE07AE" w:rsidRPr="00700C46" w:rsidRDefault="00944011" w:rsidP="00AE07AE">
            <w:pPr>
              <w:pStyle w:val="a4"/>
              <w:numPr>
                <w:ilvl w:val="0"/>
                <w:numId w:val="4"/>
              </w:numPr>
              <w:tabs>
                <w:tab w:val="num" w:pos="72"/>
              </w:tabs>
              <w:ind w:left="72" w:hanging="180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Расширится область</w:t>
            </w:r>
            <w:r w:rsidR="00AE07AE" w:rsidRPr="00700C46">
              <w:rPr>
                <w:b w:val="0"/>
                <w:szCs w:val="24"/>
              </w:rPr>
              <w:t xml:space="preserve"> предпринимательской деятельности.</w:t>
            </w:r>
          </w:p>
        </w:tc>
      </w:tr>
      <w:tr w:rsidR="00AE07AE" w:rsidRPr="00700C46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lastRenderedPageBreak/>
              <w:t xml:space="preserve">Основания для </w:t>
            </w:r>
          </w:p>
          <w:p w:rsidR="00AE07AE" w:rsidRPr="00700C46" w:rsidRDefault="00AE07AE">
            <w:pPr>
              <w:jc w:val="both"/>
            </w:pPr>
            <w:r w:rsidRPr="00700C46">
              <w:t>разработки Программы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8B5163">
            <w:pPr>
              <w:tabs>
                <w:tab w:val="left" w:pos="6552"/>
              </w:tabs>
              <w:jc w:val="both"/>
            </w:pPr>
            <w:r w:rsidRPr="00700C46">
              <w:t>Федеральный закон от 24 июля 2007 года № 209-ФЗ "О развитии малого и среднего предпринимательства в Российской Федерации", постановление Администрации Костромской области от  31.03.2009 г. № 144-а «Об областной целевой программе «Развитие субъектов малого и среднего предпринимательства  Костромской области  на 2009-</w:t>
            </w:r>
            <w:r w:rsidR="00703B9D" w:rsidRPr="00700C46">
              <w:t>2016</w:t>
            </w:r>
            <w:r w:rsidRPr="00700C46">
              <w:t xml:space="preserve"> гг.»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Вохомского муниципального 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Вохомского муниципального 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 w:rsidP="00F06721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Администрация  муниципального образования Бельковское сельское поселение Вохомский муниципальный  район Костромской области.</w:t>
            </w:r>
          </w:p>
          <w:p w:rsidR="00AE07AE" w:rsidRPr="00700C46" w:rsidRDefault="00AE07AE" w:rsidP="008B5163">
            <w:pPr>
              <w:pStyle w:val="a4"/>
              <w:numPr>
                <w:ilvl w:val="0"/>
                <w:numId w:val="5"/>
              </w:numPr>
              <w:ind w:left="252" w:hanging="252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Муниципальное образование Бельковское сельское поселение Вохомского муниципального района Костромской области.</w:t>
            </w:r>
          </w:p>
        </w:tc>
      </w:tr>
      <w:tr w:rsidR="00AE07AE" w:rsidRPr="00700C4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Организация контроля выполнения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Годовой отчет о выполнении задач Программы;</w:t>
            </w:r>
          </w:p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 общий контроль хода реализации Программы осуществляет Глава администрации  Бельковского сельского поселения </w:t>
            </w:r>
          </w:p>
        </w:tc>
      </w:tr>
    </w:tbl>
    <w:p w:rsidR="00AE07AE" w:rsidRPr="00700C46" w:rsidRDefault="00AE07AE" w:rsidP="00AE07AE">
      <w:pPr>
        <w:pStyle w:val="a4"/>
        <w:rPr>
          <w:szCs w:val="24"/>
        </w:rPr>
      </w:pPr>
    </w:p>
    <w:p w:rsidR="00AE07AE" w:rsidRPr="00700C46" w:rsidRDefault="00AE07AE" w:rsidP="00AE07AE">
      <w:pPr>
        <w:pStyle w:val="a4"/>
        <w:ind w:firstLine="709"/>
        <w:jc w:val="center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8701"/>
      </w:tblGrid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spacing w:line="360" w:lineRule="auto"/>
              <w:jc w:val="both"/>
              <w:rPr>
                <w:b w:val="0"/>
                <w:szCs w:val="24"/>
              </w:rPr>
            </w:pPr>
            <w:bookmarkStart w:id="1" w:name="_Hlk35333732"/>
            <w:r w:rsidRPr="00700C46">
              <w:rPr>
                <w:b w:val="0"/>
                <w:szCs w:val="24"/>
              </w:rPr>
              <w:t>п/п</w:t>
            </w: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63" w:rsidRPr="00700C46" w:rsidRDefault="008B5163" w:rsidP="008B5163">
            <w:pPr>
              <w:pStyle w:val="a4"/>
              <w:ind w:firstLine="709"/>
              <w:jc w:val="center"/>
              <w:outlineLvl w:val="0"/>
              <w:rPr>
                <w:b w:val="0"/>
                <w:szCs w:val="24"/>
              </w:rPr>
            </w:pPr>
            <w:r w:rsidRPr="00700C46">
              <w:rPr>
                <w:szCs w:val="24"/>
              </w:rPr>
              <w:t>С  О  Д  Е  Р  Ж  А  Н  И  Е</w:t>
            </w:r>
            <w:r w:rsidRPr="00700C46">
              <w:rPr>
                <w:b w:val="0"/>
                <w:szCs w:val="24"/>
              </w:rPr>
              <w:tab/>
            </w:r>
          </w:p>
          <w:p w:rsidR="00AE07AE" w:rsidRPr="00700C46" w:rsidRDefault="00AE07AE">
            <w:pPr>
              <w:pStyle w:val="a4"/>
              <w:ind w:left="180"/>
              <w:jc w:val="both"/>
              <w:rPr>
                <w:b w:val="0"/>
                <w:szCs w:val="24"/>
              </w:rPr>
            </w:pP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r w:rsidRPr="00700C46">
              <w:t>Паспорт Программы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Термины и понятия, используемые в Программе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b w:val="0"/>
                <w:szCs w:val="24"/>
              </w:rPr>
            </w:pPr>
          </w:p>
          <w:p w:rsidR="00AE07AE" w:rsidRPr="00700C46" w:rsidRDefault="00AE07AE">
            <w:pPr>
              <w:pStyle w:val="a4"/>
              <w:spacing w:line="360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Анализ социально-экономического положения, оценка стояния развития  малого и среднего предпринимательства в муниципальном образовании   Бельковское  сельское поселение.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Цели и  задачи Программы.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Мероприятия Программы: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</w:pPr>
            <w:r w:rsidRPr="00700C46">
              <w:t>Расширение доступа субъектов малого и среднего предпринимательства  к финансовым и материальным ресурсам;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  <w:rPr>
                <w:bCs/>
                <w:iCs/>
              </w:rPr>
            </w:pPr>
            <w:r w:rsidRPr="00700C46">
              <w:rPr>
                <w:bCs/>
                <w:iCs/>
              </w:rPr>
              <w:t>Обеспечение консультационной, организационно-методической и информационной поддержки;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  <w:rPr>
                <w:bCs/>
                <w:iCs/>
              </w:rPr>
            </w:pPr>
            <w:r w:rsidRPr="00700C46">
              <w:rPr>
                <w:bCs/>
                <w:iCs/>
              </w:rPr>
              <w:t>Содействие росту конкурентоспособности и продвижению продукции субъектов малого  и среднего предпринимательства на товарные рынки;</w:t>
            </w:r>
          </w:p>
          <w:p w:rsidR="00AE07AE" w:rsidRPr="00700C46" w:rsidRDefault="00AE07AE" w:rsidP="00F06721">
            <w:pPr>
              <w:numPr>
                <w:ilvl w:val="1"/>
                <w:numId w:val="7"/>
              </w:numPr>
              <w:tabs>
                <w:tab w:val="clear" w:pos="1440"/>
                <w:tab w:val="num" w:pos="-54"/>
              </w:tabs>
              <w:ind w:left="-54" w:firstLine="1134"/>
              <w:jc w:val="both"/>
            </w:pPr>
            <w:r w:rsidRPr="00700C46">
              <w:t>Содействовать в устранении административных барьеров и препятствий, сдерживающих развитие предпринимательства,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Обоснование мероприятий Программы 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bCs w:val="0"/>
                <w:szCs w:val="24"/>
              </w:rPr>
              <w:t>Финансирование Программы.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Оценка социально-экономической эффективности реализации Программы, целевые задания и  ожидаемые конечные результаты 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>Состав, функции и полномочия участников</w:t>
            </w:r>
            <w:r w:rsidRPr="00700C46">
              <w:rPr>
                <w:b w:val="0"/>
                <w:szCs w:val="24"/>
              </w:rPr>
              <w:br/>
              <w:t xml:space="preserve"> реализации Программы</w:t>
            </w:r>
          </w:p>
        </w:tc>
      </w:tr>
      <w:tr w:rsidR="00AE07AE" w:rsidRPr="00700C46" w:rsidTr="003735C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Общий   контроль реализации Программы</w:t>
            </w:r>
          </w:p>
        </w:tc>
      </w:tr>
      <w:tr w:rsidR="00AE07AE" w:rsidRPr="00700C46" w:rsidTr="003735CF">
        <w:trPr>
          <w:trHeight w:val="109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numPr>
                <w:ilvl w:val="0"/>
                <w:numId w:val="7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pStyle w:val="a4"/>
              <w:jc w:val="both"/>
              <w:rPr>
                <w:b w:val="0"/>
                <w:szCs w:val="24"/>
              </w:rPr>
            </w:pPr>
            <w:r w:rsidRPr="00700C46">
              <w:rPr>
                <w:b w:val="0"/>
                <w:szCs w:val="24"/>
              </w:rPr>
              <w:t xml:space="preserve">План реализации мероприятий Программы  «Развитие и   поддержка  малого и среднего  предпринимательства в муниципальном образовании Бельковское сельское поселение Вохомского муниципального района Костромской области на </w:t>
            </w:r>
            <w:r w:rsidR="00703B9D" w:rsidRPr="00700C46">
              <w:rPr>
                <w:b w:val="0"/>
                <w:szCs w:val="24"/>
              </w:rPr>
              <w:t>2016</w:t>
            </w:r>
            <w:r w:rsidRPr="00700C46">
              <w:rPr>
                <w:b w:val="0"/>
                <w:szCs w:val="24"/>
              </w:rPr>
              <w:t xml:space="preserve"> - </w:t>
            </w:r>
            <w:r w:rsidR="00703B9D" w:rsidRPr="00700C46">
              <w:rPr>
                <w:b w:val="0"/>
                <w:szCs w:val="24"/>
              </w:rPr>
              <w:t>2020</w:t>
            </w:r>
            <w:r w:rsidRPr="00700C46">
              <w:rPr>
                <w:b w:val="0"/>
                <w:szCs w:val="24"/>
              </w:rPr>
              <w:t xml:space="preserve"> годы»</w:t>
            </w:r>
          </w:p>
        </w:tc>
      </w:tr>
      <w:bookmarkEnd w:id="1"/>
    </w:tbl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Термины и понятия, </w:t>
      </w: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>используемые в Программе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AE07AE">
      <w:r w:rsidRPr="00700C46">
        <w:rPr>
          <w:b/>
        </w:rPr>
        <w:tab/>
      </w:r>
      <w:r w:rsidRPr="00700C46">
        <w:t>В целях настоящей Программы используются следующие термины и понятия:</w:t>
      </w:r>
    </w:p>
    <w:p w:rsidR="00AE07AE" w:rsidRPr="00700C46" w:rsidRDefault="00AE07AE" w:rsidP="008B5163">
      <w:pPr>
        <w:ind w:firstLine="708"/>
        <w:jc w:val="both"/>
      </w:pPr>
      <w:r w:rsidRPr="00700C46">
        <w:t xml:space="preserve">1. </w:t>
      </w:r>
      <w:r w:rsidRPr="00700C46">
        <w:rPr>
          <w:b/>
        </w:rPr>
        <w:t>Субъекты малого и среднего предпринимательства</w:t>
      </w:r>
      <w:r w:rsidRPr="00700C46">
        <w:t xml:space="preserve"> - хозяйствующие субъекты, отнесенные к этим категориям в соответствии со статьей 4 Федерального закона от 24 июля 2007 года № 209-ФЗ «О развитии малого и среднего предпринимательства в Российской Федерации», состоящие на налоговом учете в  ИФНС по Вохомскому району. </w:t>
      </w:r>
    </w:p>
    <w:p w:rsidR="00AE07AE" w:rsidRPr="00700C46" w:rsidRDefault="00AE07AE" w:rsidP="008B5163">
      <w:pPr>
        <w:pStyle w:val="a3"/>
        <w:jc w:val="both"/>
        <w:rPr>
          <w:sz w:val="24"/>
          <w:szCs w:val="24"/>
        </w:rPr>
      </w:pPr>
      <w:r w:rsidRPr="00700C46">
        <w:rPr>
          <w:sz w:val="24"/>
          <w:szCs w:val="24"/>
        </w:rPr>
        <w:t xml:space="preserve">          2. </w:t>
      </w:r>
      <w:r w:rsidRPr="00700C46">
        <w:rPr>
          <w:b/>
          <w:sz w:val="24"/>
          <w:szCs w:val="24"/>
        </w:rPr>
        <w:t>Представители социально незащищенных слоев населения</w:t>
      </w:r>
      <w:r w:rsidRPr="00700C46">
        <w:rPr>
          <w:sz w:val="24"/>
          <w:szCs w:val="24"/>
        </w:rPr>
        <w:t xml:space="preserve"> 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AE07AE" w:rsidRPr="00700C46" w:rsidRDefault="00AE07AE" w:rsidP="00AE07AE">
      <w:pPr>
        <w:pStyle w:val="a3"/>
        <w:jc w:val="both"/>
        <w:rPr>
          <w:sz w:val="24"/>
          <w:szCs w:val="24"/>
        </w:rPr>
      </w:pPr>
      <w:r w:rsidRPr="00700C46">
        <w:rPr>
          <w:sz w:val="24"/>
          <w:szCs w:val="24"/>
        </w:rPr>
        <w:tab/>
        <w:t>3. </w:t>
      </w:r>
      <w:r w:rsidRPr="00700C46">
        <w:rPr>
          <w:b/>
          <w:sz w:val="24"/>
          <w:szCs w:val="24"/>
        </w:rPr>
        <w:t>Информационно-коммуникационные  технологии</w:t>
      </w:r>
      <w:r w:rsidRPr="00700C46">
        <w:rPr>
          <w:sz w:val="24"/>
          <w:szCs w:val="24"/>
        </w:rPr>
        <w:t xml:space="preserve"> - технологии, обработки и передачи информации, основанные на использовании вычислительной техники,  компьютерных  сетей и каналов электросвязи. </w:t>
      </w:r>
    </w:p>
    <w:p w:rsidR="00AE07AE" w:rsidRPr="00700C46" w:rsidRDefault="00AE07AE" w:rsidP="008B5163">
      <w:pPr>
        <w:pStyle w:val="a4"/>
        <w:jc w:val="both"/>
        <w:rPr>
          <w:szCs w:val="24"/>
          <w:u w:val="single"/>
        </w:rPr>
      </w:pPr>
    </w:p>
    <w:p w:rsidR="00AE07AE" w:rsidRPr="003735CF" w:rsidRDefault="00AE07AE" w:rsidP="00AE07AE">
      <w:pPr>
        <w:pStyle w:val="a4"/>
        <w:numPr>
          <w:ilvl w:val="0"/>
          <w:numId w:val="8"/>
        </w:numPr>
        <w:jc w:val="both"/>
        <w:rPr>
          <w:szCs w:val="24"/>
        </w:rPr>
      </w:pPr>
      <w:r w:rsidRPr="003735CF">
        <w:rPr>
          <w:szCs w:val="24"/>
        </w:rPr>
        <w:t>Анализ социально-экономического положения, оценка состояния развития  малого и среднего предпринимательства в муниципальном образовании   Бельковское  сельское поселение.</w:t>
      </w:r>
    </w:p>
    <w:p w:rsidR="00AE07AE" w:rsidRPr="00700C46" w:rsidRDefault="00AE07AE" w:rsidP="00AE07AE">
      <w:pPr>
        <w:pStyle w:val="a4"/>
        <w:jc w:val="both"/>
        <w:rPr>
          <w:szCs w:val="24"/>
          <w:u w:val="single"/>
        </w:rPr>
      </w:pPr>
    </w:p>
    <w:p w:rsidR="00AE07AE" w:rsidRPr="00700C46" w:rsidRDefault="00AE07AE" w:rsidP="00AE0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Муниципальное  образование  Бельковское  сельское поселение Вохомского  муниципального  района  Костромской области  одно из  больших поселений Вохомского муниципального  района, оно занимает  744 кв.км</w:t>
      </w:r>
      <w:r w:rsidR="00F06721" w:rsidRPr="00700C46">
        <w:rPr>
          <w:rFonts w:ascii="Times New Roman" w:hAnsi="Times New Roman" w:cs="Times New Roman"/>
          <w:sz w:val="24"/>
          <w:szCs w:val="24"/>
        </w:rPr>
        <w:t>,   в состав поселения входит 80</w:t>
      </w:r>
      <w:r w:rsidRPr="00700C46">
        <w:rPr>
          <w:rFonts w:ascii="Times New Roman" w:hAnsi="Times New Roman" w:cs="Times New Roman"/>
          <w:sz w:val="24"/>
          <w:szCs w:val="24"/>
        </w:rPr>
        <w:t xml:space="preserve"> населенный пункт: д. Андрианово,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Антропята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Архангельское,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Бамбетово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Бельково, д. Большая Мокруша, д. Большедворка,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Борисята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Бызово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Ванеево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Высоково, д. Выс</w:t>
      </w:r>
      <w:r w:rsidR="008B5163" w:rsidRPr="00700C46">
        <w:rPr>
          <w:rFonts w:ascii="Times New Roman" w:hAnsi="Times New Roman" w:cs="Times New Roman"/>
          <w:sz w:val="24"/>
          <w:szCs w:val="24"/>
        </w:rPr>
        <w:t xml:space="preserve">тавка, д. </w:t>
      </w:r>
      <w:proofErr w:type="spellStart"/>
      <w:r w:rsidR="008B5163" w:rsidRPr="00700C46">
        <w:rPr>
          <w:rFonts w:ascii="Times New Roman" w:hAnsi="Times New Roman" w:cs="Times New Roman"/>
          <w:sz w:val="24"/>
          <w:szCs w:val="24"/>
        </w:rPr>
        <w:t>Гаренки</w:t>
      </w:r>
      <w:proofErr w:type="spellEnd"/>
      <w:r w:rsidR="008B5163" w:rsidRPr="00700C46">
        <w:rPr>
          <w:rFonts w:ascii="Times New Roman" w:hAnsi="Times New Roman" w:cs="Times New Roman"/>
          <w:sz w:val="24"/>
          <w:szCs w:val="24"/>
        </w:rPr>
        <w:t>,</w:t>
      </w:r>
      <w:r w:rsidRPr="00700C46">
        <w:rPr>
          <w:rFonts w:ascii="Times New Roman" w:hAnsi="Times New Roman" w:cs="Times New Roman"/>
          <w:sz w:val="24"/>
          <w:szCs w:val="24"/>
        </w:rPr>
        <w:t xml:space="preserve"> д. Голята, д. Гора, д. Гробовщина, д. Громово, д. Гурино, д. Долгая, д. Дор, д. Дымково, д. Ежово, д. Жаровская,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Зауполовница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Исаково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Канаево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Киричата, д. Клиново,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Комово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Конница,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Корипино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Корзниково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Корнилята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Котомино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Кошелёво,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Кулебаново, д. Латышово,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Максимово, д. Малая Мокруша, д. Малиновка, д. Марково, д. Маслениково, д. Мухино, д. Новая, д. Обухово,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Огарково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Осипино, д. Ощепково, д. Пахомково,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Подволочная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Подволочье, д. Политово, д. Пономарёво, д. Поспехово,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Прудовка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Пустошка,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Рыжково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Свинки,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Симаново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Сколепово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Скородумово, д. Сокерино, д. Соседково, д. Сосновка, д. Сурнаково,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Сутырино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с. Согра,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Терентьево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с. Троица,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Филатово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п. Филатовский выселок,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Харино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Х</w:t>
      </w:r>
      <w:r w:rsidR="00F06721" w:rsidRPr="00700C46">
        <w:rPr>
          <w:rFonts w:ascii="Times New Roman" w:hAnsi="Times New Roman" w:cs="Times New Roman"/>
          <w:sz w:val="24"/>
          <w:szCs w:val="24"/>
        </w:rPr>
        <w:t>мелёвка, с. Хорошая</w:t>
      </w:r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Чучино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700C46">
        <w:rPr>
          <w:rFonts w:ascii="Times New Roman" w:hAnsi="Times New Roman" w:cs="Times New Roman"/>
          <w:sz w:val="24"/>
          <w:szCs w:val="24"/>
        </w:rPr>
        <w:t>Шестидворка</w:t>
      </w:r>
      <w:proofErr w:type="spellEnd"/>
      <w:r w:rsidRPr="00700C46">
        <w:rPr>
          <w:rFonts w:ascii="Times New Roman" w:hAnsi="Times New Roman" w:cs="Times New Roman"/>
          <w:sz w:val="24"/>
          <w:szCs w:val="24"/>
        </w:rPr>
        <w:t>, д. Шошино, д. Ярасята.</w:t>
      </w:r>
    </w:p>
    <w:p w:rsidR="00AE07AE" w:rsidRPr="00700C46" w:rsidRDefault="00930C85" w:rsidP="00AE07AE">
      <w:pPr>
        <w:jc w:val="both"/>
      </w:pPr>
      <w:r w:rsidRPr="00700C46">
        <w:t xml:space="preserve">       По </w:t>
      </w:r>
      <w:r w:rsidR="00AE07AE" w:rsidRPr="00700C46">
        <w:t>состоянию на 01.01.</w:t>
      </w:r>
      <w:r w:rsidR="00703B9D" w:rsidRPr="00700C46">
        <w:t>2016</w:t>
      </w:r>
      <w:r w:rsidR="00AE07AE" w:rsidRPr="00700C46">
        <w:t xml:space="preserve"> года  в Бельковском  сельском поселен</w:t>
      </w:r>
      <w:r w:rsidR="008B5163" w:rsidRPr="00700C46">
        <w:t>ии зарегистрировано жителей 1</w:t>
      </w:r>
      <w:r w:rsidRPr="00700C46">
        <w:t>800</w:t>
      </w:r>
      <w:r w:rsidR="00AE07AE" w:rsidRPr="00700C46">
        <w:t xml:space="preserve"> человек фактически проживает жителей   </w:t>
      </w:r>
      <w:r w:rsidRPr="00700C46">
        <w:rPr>
          <w:u w:val="single"/>
        </w:rPr>
        <w:t>15</w:t>
      </w:r>
      <w:r w:rsidR="00AE07AE" w:rsidRPr="00700C46">
        <w:rPr>
          <w:u w:val="single"/>
        </w:rPr>
        <w:t>0</w:t>
      </w:r>
      <w:r w:rsidRPr="00700C46">
        <w:rPr>
          <w:u w:val="single"/>
        </w:rPr>
        <w:t>0</w:t>
      </w:r>
      <w:r w:rsidR="00AE07AE" w:rsidRPr="00700C46">
        <w:t xml:space="preserve"> человек, из них: </w:t>
      </w:r>
    </w:p>
    <w:p w:rsidR="00AE07AE" w:rsidRPr="00700C46" w:rsidRDefault="00AE07AE" w:rsidP="00AE07AE">
      <w:pPr>
        <w:numPr>
          <w:ilvl w:val="0"/>
          <w:numId w:val="9"/>
        </w:numPr>
        <w:ind w:left="0" w:firstLine="180"/>
        <w:jc w:val="both"/>
      </w:pPr>
      <w:r w:rsidRPr="00700C46">
        <w:t xml:space="preserve">трудоспособное население  </w:t>
      </w:r>
      <w:r w:rsidR="00930C85" w:rsidRPr="00700C46">
        <w:rPr>
          <w:u w:val="single"/>
        </w:rPr>
        <w:t>480</w:t>
      </w:r>
      <w:r w:rsidRPr="00700C46">
        <w:t xml:space="preserve"> человек, в том числе: </w:t>
      </w:r>
    </w:p>
    <w:p w:rsidR="00AE07AE" w:rsidRPr="00700C46" w:rsidRDefault="00AE07AE" w:rsidP="00AE07AE">
      <w:pPr>
        <w:jc w:val="both"/>
        <w:rPr>
          <w:highlight w:val="yellow"/>
        </w:rPr>
      </w:pPr>
      <w:r w:rsidRPr="00700C46">
        <w:t xml:space="preserve">- молодежь от 18  до 30 лет  </w:t>
      </w:r>
      <w:r w:rsidRPr="00700C46">
        <w:rPr>
          <w:u w:val="single"/>
        </w:rPr>
        <w:t>11</w:t>
      </w:r>
      <w:r w:rsidR="00930C85" w:rsidRPr="00700C46">
        <w:rPr>
          <w:u w:val="single"/>
        </w:rPr>
        <w:t>5</w:t>
      </w:r>
      <w:r w:rsidRPr="00700C46">
        <w:t xml:space="preserve"> человек;</w:t>
      </w:r>
      <w:r w:rsidRPr="00700C46">
        <w:tab/>
      </w:r>
    </w:p>
    <w:p w:rsidR="00AE07AE" w:rsidRPr="00700C46" w:rsidRDefault="006F35A1" w:rsidP="00AE07AE">
      <w:pPr>
        <w:jc w:val="both"/>
      </w:pPr>
      <w:r w:rsidRPr="00700C46">
        <w:t xml:space="preserve">       </w:t>
      </w:r>
      <w:r w:rsidR="00AE07AE" w:rsidRPr="00700C46">
        <w:t xml:space="preserve">Особенностью Бельковского сельского поселения является его географическое расположение, прекрасная экологически чистая природа. Имеющиеся на территории поселения земли </w:t>
      </w:r>
      <w:proofErr w:type="spellStart"/>
      <w:r w:rsidR="00AE07AE" w:rsidRPr="00700C46">
        <w:t>сельхозназначения</w:t>
      </w:r>
      <w:proofErr w:type="spellEnd"/>
      <w:r w:rsidR="00AE07AE" w:rsidRPr="00700C46">
        <w:t xml:space="preserve"> бо</w:t>
      </w:r>
      <w:r w:rsidRPr="00700C46">
        <w:t xml:space="preserve">льшей частью не используются, что является </w:t>
      </w:r>
      <w:r w:rsidR="00AE07AE" w:rsidRPr="00700C46">
        <w:t xml:space="preserve">характерным признаком для предпосылки  развития малого и среднего предпринимательства  в Бельковском сельском поселении в  сфере сельскохозяйственного производства. 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На территории Бельковского  сельского поселения осуществляют предпринимательскую деятельность </w:t>
      </w:r>
      <w:r w:rsidR="008B5163" w:rsidRPr="00700C46">
        <w:t>12</w:t>
      </w:r>
      <w:r w:rsidRPr="00700C46">
        <w:t xml:space="preserve"> малых предприятий, из них: </w:t>
      </w:r>
    </w:p>
    <w:p w:rsidR="00AE07AE" w:rsidRPr="00700C46" w:rsidRDefault="00AE07AE" w:rsidP="00AE07AE">
      <w:pPr>
        <w:jc w:val="both"/>
      </w:pPr>
      <w:r w:rsidRPr="00700C46">
        <w:rPr>
          <w:b/>
        </w:rPr>
        <w:t xml:space="preserve">- </w:t>
      </w:r>
      <w:r w:rsidR="008B5163" w:rsidRPr="00700C46">
        <w:t>8</w:t>
      </w:r>
      <w:r w:rsidRPr="00700C46">
        <w:t xml:space="preserve">  индивидуальных предпринимателей, и </w:t>
      </w:r>
      <w:r w:rsidR="008B5163" w:rsidRPr="00700C46">
        <w:t>4</w:t>
      </w:r>
      <w:r w:rsidRPr="00700C46">
        <w:t xml:space="preserve"> юридических лиц. </w:t>
      </w:r>
    </w:p>
    <w:p w:rsidR="00AE07AE" w:rsidRPr="00700C46" w:rsidRDefault="00AE07AE" w:rsidP="00AE07AE">
      <w:pPr>
        <w:jc w:val="both"/>
      </w:pPr>
      <w:r w:rsidRPr="00700C46">
        <w:lastRenderedPageBreak/>
        <w:t>По сферам деятельности: 6 ИП занимаются п</w:t>
      </w:r>
      <w:r w:rsidR="008B5163" w:rsidRPr="00700C46">
        <w:t>ереработкой древесины, 2 ИП торговая сфера, 3</w:t>
      </w:r>
      <w:r w:rsidRPr="00700C46">
        <w:t xml:space="preserve"> предприятия занимаются сельхоз производством.</w:t>
      </w:r>
    </w:p>
    <w:p w:rsidR="00AE07AE" w:rsidRPr="00700C46" w:rsidRDefault="00AE07AE" w:rsidP="00AE07AE">
      <w:pPr>
        <w:ind w:firstLine="708"/>
        <w:jc w:val="both"/>
      </w:pPr>
      <w:r w:rsidRPr="00700C46">
        <w:t>По большинству показателей деятельности субъектов малого предпринимательства Бель</w:t>
      </w:r>
      <w:r w:rsidR="008B5163" w:rsidRPr="00700C46">
        <w:t>ковского поселения в 2013- 2015</w:t>
      </w:r>
      <w:r w:rsidRPr="00700C46">
        <w:t xml:space="preserve"> годах  роста предпринимательской активности, а также  и расширение сфер деятельности малого предпринимательства Бельковского сельского поселения не наблюдается. За указанные годы на территории поселения не зарегистрировано ни одного предприятия.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          Не смотря на застой в развитии малого предпринимательства в Бельковском  сельском поселении, остаётся актуальным вопрос  развития малого бизнеса в социальной сфере, в сфере жилищно-коммунального хозяйства, здравоохранения, образования, производственной сфере и развитии  туризма, в том числе сельского туризма. Бельковское сельское поселение является  хорошим местом для развития многих видов туризма. Однако пока еще не сформирована современная конкурентоспособная туристская отрасль в качестве одной из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поселения.  </w:t>
      </w:r>
    </w:p>
    <w:p w:rsidR="00AE07AE" w:rsidRPr="00700C46" w:rsidRDefault="00AE07AE" w:rsidP="00AE07AE">
      <w:pPr>
        <w:jc w:val="both"/>
        <w:rPr>
          <w:b/>
        </w:rPr>
      </w:pPr>
      <w:r w:rsidRPr="00700C46">
        <w:t xml:space="preserve">       Принимая во внимание выводы об уровне развития малого предпринимательства в производственной и социальной сферах, жилищно-коммунальном хозяйстве,  бытовом обслуживании населения и в сфере туризма, а также,  учитывая необходимость развития на территории поселения  информационно- коммуникационных технологий в сфере малого и среднего предпринимательства, приоритетными сферами развития малого и среднего бизнеса  для Бельковского сельского поселения будут:  производственная сфера,  социально значимые  отрасли  (образование, социальная защита населения, здравоохранение, физическая культура, спорт), туризм, жилищно-коммунальное хозяйство, предоставление бытовых услуг населению, а также развитие информационно-коммуникационных технологий.</w:t>
      </w:r>
      <w:r w:rsidRPr="00700C46">
        <w:rPr>
          <w:b/>
        </w:rPr>
        <w:t xml:space="preserve"> </w:t>
      </w:r>
    </w:p>
    <w:p w:rsidR="00AE07AE" w:rsidRPr="00700C46" w:rsidRDefault="00AE07AE" w:rsidP="008B5163">
      <w:pPr>
        <w:pStyle w:val="a8"/>
      </w:pPr>
      <w:r w:rsidRPr="00700C46">
        <w:t>По данным демографического состояния трудоспособное население Бельковского  се</w:t>
      </w:r>
      <w:r w:rsidR="008B5163" w:rsidRPr="00700C46">
        <w:t>льского поселения составляет 480</w:t>
      </w:r>
      <w:r w:rsidRPr="00700C46">
        <w:t xml:space="preserve"> человек, численность  молодёж</w:t>
      </w:r>
      <w:r w:rsidR="008B5163" w:rsidRPr="00700C46">
        <w:t>и от 18 до 30 лет составляет 115</w:t>
      </w:r>
      <w:r w:rsidRPr="00700C46">
        <w:t xml:space="preserve"> человек. </w:t>
      </w:r>
    </w:p>
    <w:p w:rsidR="00AE07AE" w:rsidRPr="00700C46" w:rsidRDefault="00AE07AE" w:rsidP="008B5163">
      <w:pPr>
        <w:pStyle w:val="a8"/>
        <w:rPr>
          <w:b/>
        </w:rPr>
      </w:pPr>
      <w:r w:rsidRPr="00700C46">
        <w:t xml:space="preserve">Это данные  говорят о том,  что есть потенциальная возможность для целенаправленного развития малого предпринимательства в  Бельковском сельском поселении  с  привлечением   молодёжи и граждан к занятию предпринимательской деятельностью. 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>2. Цель и задачи Программы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700C46">
      <w:pPr>
        <w:pStyle w:val="a8"/>
      </w:pPr>
      <w:r w:rsidRPr="00700C46">
        <w:rPr>
          <w:bCs/>
        </w:rPr>
        <w:t>Целью</w:t>
      </w:r>
      <w:r w:rsidRPr="00700C46">
        <w:t xml:space="preserve"> Программы </w:t>
      </w:r>
    </w:p>
    <w:p w:rsidR="00AE07AE" w:rsidRPr="00700C46" w:rsidRDefault="00AE07AE" w:rsidP="00700C46">
      <w:pPr>
        <w:pStyle w:val="a8"/>
        <w:rPr>
          <w:b/>
        </w:rPr>
      </w:pPr>
      <w:r w:rsidRPr="00700C46">
        <w:t>является создание благоприятных условий для создания, развития и устойчивого  функционирования малого и среднего  предпринимательства, увеличения его вклада в решение задач социально – экономического  развития муниципального образования  Бельковское   сельское  поселение.</w:t>
      </w:r>
    </w:p>
    <w:p w:rsidR="00AE07AE" w:rsidRPr="00700C46" w:rsidRDefault="00AE07AE" w:rsidP="00700C46">
      <w:pPr>
        <w:pStyle w:val="a8"/>
        <w:rPr>
          <w:bCs/>
        </w:rPr>
      </w:pPr>
    </w:p>
    <w:p w:rsidR="00AE07AE" w:rsidRPr="00700C46" w:rsidRDefault="00AE07AE" w:rsidP="00700C46">
      <w:pPr>
        <w:pStyle w:val="a8"/>
        <w:ind w:firstLine="709"/>
        <w:rPr>
          <w:bCs/>
        </w:rPr>
      </w:pPr>
      <w:r w:rsidRPr="00700C46">
        <w:rPr>
          <w:bCs/>
        </w:rPr>
        <w:t>Для достижения поставленной цели должны быть решены следующие задачи:</w:t>
      </w:r>
    </w:p>
    <w:p w:rsidR="00AE07AE" w:rsidRPr="00700C46" w:rsidRDefault="00AE07AE" w:rsidP="00700C46">
      <w:pPr>
        <w:pStyle w:val="a8"/>
      </w:pPr>
      <w:r w:rsidRPr="00700C46">
        <w:rPr>
          <w:bCs/>
        </w:rPr>
        <w:t>повышение конкурентоспособности субъектов малого и среднего предпринимательства на внутренних и внешних рынках;</w:t>
      </w:r>
      <w:r w:rsidRPr="00700C46">
        <w:t xml:space="preserve"> </w:t>
      </w:r>
    </w:p>
    <w:p w:rsidR="00AE07AE" w:rsidRPr="00700C46" w:rsidRDefault="00AE07AE" w:rsidP="00AE07AE">
      <w:pPr>
        <w:ind w:firstLine="709"/>
        <w:jc w:val="both"/>
      </w:pPr>
      <w:r w:rsidRPr="00700C46">
        <w:t>расширение использования информационно-коммуникационных технологий субъектами малого и среднего предпринимательства;</w:t>
      </w:r>
    </w:p>
    <w:p w:rsidR="00AE07AE" w:rsidRPr="00700C46" w:rsidRDefault="00AE07AE" w:rsidP="00AE07AE">
      <w:pPr>
        <w:spacing w:line="340" w:lineRule="exact"/>
        <w:ind w:firstLine="709"/>
        <w:jc w:val="both"/>
      </w:pPr>
      <w:r w:rsidRPr="00700C46">
        <w:rPr>
          <w:color w:val="000000"/>
        </w:rPr>
        <w:t>развитие деловой активности населения  за счет повышения интереса к предпринимательской деятельности;</w:t>
      </w:r>
    </w:p>
    <w:p w:rsidR="00AE07AE" w:rsidRPr="00700C46" w:rsidRDefault="00AE07AE" w:rsidP="00AE07AE">
      <w:pPr>
        <w:ind w:firstLine="709"/>
        <w:jc w:val="both"/>
      </w:pPr>
      <w:r w:rsidRPr="00700C46">
        <w:t>улучшение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E07AE" w:rsidRPr="00700C46" w:rsidRDefault="00AE07AE" w:rsidP="00AE07AE">
      <w:pPr>
        <w:spacing w:line="340" w:lineRule="exact"/>
        <w:ind w:firstLine="709"/>
        <w:jc w:val="both"/>
      </w:pPr>
      <w:r w:rsidRPr="00700C46">
        <w:lastRenderedPageBreak/>
        <w:t>совершенствование информационно-консультационной поддержки субъектов малого предпринимательства;</w:t>
      </w:r>
    </w:p>
    <w:p w:rsidR="00AE07AE" w:rsidRPr="00700C46" w:rsidRDefault="00AE07AE" w:rsidP="00AE07AE">
      <w:pPr>
        <w:spacing w:line="360" w:lineRule="exact"/>
        <w:ind w:firstLine="709"/>
        <w:jc w:val="both"/>
      </w:pPr>
      <w:r w:rsidRPr="00700C46">
        <w:t>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3. Мероприятия Программы </w:t>
      </w:r>
    </w:p>
    <w:p w:rsidR="00AE07AE" w:rsidRPr="00700C46" w:rsidRDefault="00AE07AE" w:rsidP="00AE07AE">
      <w:pPr>
        <w:jc w:val="center"/>
        <w:rPr>
          <w:b/>
        </w:rPr>
      </w:pPr>
    </w:p>
    <w:p w:rsidR="00AE07AE" w:rsidRPr="00700C46" w:rsidRDefault="00AE07AE" w:rsidP="00AE07AE">
      <w:pPr>
        <w:pStyle w:val="2"/>
        <w:spacing w:after="0" w:line="240" w:lineRule="auto"/>
        <w:ind w:left="0" w:firstLine="708"/>
        <w:jc w:val="both"/>
        <w:rPr>
          <w:szCs w:val="24"/>
        </w:rPr>
      </w:pPr>
      <w:r w:rsidRPr="00700C46">
        <w:rPr>
          <w:szCs w:val="24"/>
        </w:rPr>
        <w:t>Мероприятия Программы представлены в Плане мероприятий Программы (приложение 1) и направлены на решение следующих задач:</w:t>
      </w:r>
    </w:p>
    <w:p w:rsidR="00AE07AE" w:rsidRPr="00700C46" w:rsidRDefault="00AE07AE" w:rsidP="00AE07AE">
      <w:pPr>
        <w:ind w:left="540"/>
        <w:jc w:val="both"/>
        <w:rPr>
          <w:b/>
          <w:bCs/>
          <w:iCs/>
        </w:rPr>
      </w:pPr>
      <w:r w:rsidRPr="00700C46">
        <w:rPr>
          <w:b/>
        </w:rPr>
        <w:t xml:space="preserve"> 3.1. </w:t>
      </w:r>
      <w:r w:rsidRPr="00700C46">
        <w:rPr>
          <w:b/>
          <w:bCs/>
          <w:iCs/>
        </w:rPr>
        <w:t>Обеспечение консультационной, организационно-методической и информационной поддержки: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Проведение 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Разработка  и издание информационных материалов для безработных граждан по вопросам организации предпринимательской деятельности;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Издание информационно-справочных, посвященных вопросам развития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 xml:space="preserve">Публикация  </w:t>
      </w:r>
      <w:r w:rsidRPr="00700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C46">
        <w:rPr>
          <w:rFonts w:ascii="Times New Roman" w:hAnsi="Times New Roman" w:cs="Times New Roman"/>
          <w:sz w:val="24"/>
          <w:szCs w:val="24"/>
        </w:rPr>
        <w:t>статей в газете «Вохомская правда»,  посвященных вопросам развития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развитие малого и среднего предпринимательства на территории Бельковского сельского поселения;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Консультирование субъектов малого и среднего  предпринимательства 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AE07AE" w:rsidRPr="00700C46" w:rsidRDefault="00AE07AE" w:rsidP="00700C46">
      <w:pPr>
        <w:pStyle w:val="ConsNormal"/>
        <w:widowControl/>
        <w:numPr>
          <w:ilvl w:val="0"/>
          <w:numId w:val="10"/>
        </w:numPr>
        <w:tabs>
          <w:tab w:val="clear" w:pos="1500"/>
          <w:tab w:val="left" w:pos="0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 xml:space="preserve">Консультирование  представителей незащищённых слоёв населения и молодёжи  по общим вопросам ведения  предпринимательской деятельности; </w:t>
      </w:r>
    </w:p>
    <w:p w:rsidR="00AE07AE" w:rsidRPr="00700C46" w:rsidRDefault="00AE07AE" w:rsidP="00700C46">
      <w:pPr>
        <w:numPr>
          <w:ilvl w:val="0"/>
          <w:numId w:val="10"/>
        </w:numPr>
        <w:tabs>
          <w:tab w:val="clear" w:pos="1500"/>
          <w:tab w:val="left" w:pos="0"/>
        </w:tabs>
        <w:ind w:left="0" w:firstLine="709"/>
        <w:jc w:val="both"/>
      </w:pPr>
      <w:r w:rsidRPr="00700C46">
        <w:t>Содействие развитию информационно-коммуникационных технологий в сфере малого и среднего предпринимательства;</w:t>
      </w:r>
    </w:p>
    <w:p w:rsidR="00AE07AE" w:rsidRPr="00700C46" w:rsidRDefault="00AE07AE" w:rsidP="00AE07AE">
      <w:pPr>
        <w:pStyle w:val="ConsNormal"/>
        <w:widowControl/>
        <w:tabs>
          <w:tab w:val="left" w:pos="720"/>
        </w:tabs>
        <w:spacing w:line="360" w:lineRule="exac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7AE" w:rsidRPr="00700C46" w:rsidRDefault="00AE07AE" w:rsidP="00AE07AE">
      <w:pPr>
        <w:ind w:left="540"/>
        <w:jc w:val="both"/>
        <w:rPr>
          <w:bCs/>
          <w:iCs/>
        </w:rPr>
      </w:pPr>
      <w:r w:rsidRPr="00700C46">
        <w:rPr>
          <w:b/>
          <w:bCs/>
          <w:iCs/>
        </w:rPr>
        <w:t>3.2 Содействие росту конкурентоспособности и продвижению продукции субъектов малого  и среднего предпринимательства на товарные рынки:</w:t>
      </w:r>
    </w:p>
    <w:p w:rsidR="00AE07AE" w:rsidRPr="00700C46" w:rsidRDefault="00AE07AE" w:rsidP="00AE07AE">
      <w:pPr>
        <w:ind w:left="540"/>
        <w:jc w:val="both"/>
        <w:rPr>
          <w:bCs/>
          <w:iCs/>
        </w:rPr>
      </w:pPr>
    </w:p>
    <w:p w:rsidR="00AE07AE" w:rsidRPr="00700C46" w:rsidRDefault="00AE07AE" w:rsidP="00700C46">
      <w:pPr>
        <w:numPr>
          <w:ilvl w:val="0"/>
          <w:numId w:val="11"/>
        </w:numPr>
        <w:tabs>
          <w:tab w:val="clear" w:pos="900"/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 xml:space="preserve"> Проводить на территории Бельковского  сельского поселения    выставочно-ярмарочные мероприятия,  конкурсы;</w:t>
      </w:r>
    </w:p>
    <w:p w:rsidR="00AE07AE" w:rsidRPr="00700C46" w:rsidRDefault="00AE07AE" w:rsidP="00700C46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>Организовать  участие представителей малого и среднего предпринимательства Бельковского сельского поселения в региональных семинарах по вопросам внешнеэкономической деятельности и получения сертификатов качества в соответствии с международными стандартами;</w:t>
      </w:r>
    </w:p>
    <w:p w:rsidR="00AE07AE" w:rsidRPr="00700C46" w:rsidRDefault="00AE07AE" w:rsidP="00700C46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Cs/>
          <w:iCs/>
        </w:rPr>
      </w:pPr>
      <w:r w:rsidRPr="00700C46">
        <w:rPr>
          <w:bCs/>
          <w:iCs/>
        </w:rPr>
        <w:t xml:space="preserve"> Организовать участие представителей   малого и среднего предпринимательства в межрегиональных и областных конференциях, фестивалях, чемпионатах, выставочно-ярмарочных мероприятиях.</w:t>
      </w:r>
    </w:p>
    <w:p w:rsidR="00AE07AE" w:rsidRPr="00700C46" w:rsidRDefault="00AE07AE" w:rsidP="00AE07AE">
      <w:pPr>
        <w:ind w:firstLine="708"/>
        <w:jc w:val="both"/>
      </w:pPr>
    </w:p>
    <w:p w:rsidR="00AE07AE" w:rsidRPr="00700C46" w:rsidRDefault="00AE07AE" w:rsidP="00AE07AE">
      <w:pPr>
        <w:ind w:left="540"/>
        <w:jc w:val="both"/>
      </w:pPr>
      <w:r w:rsidRPr="00700C46">
        <w:rPr>
          <w:b/>
        </w:rPr>
        <w:lastRenderedPageBreak/>
        <w:t>3.3 Содействовать в устранении административных барьеров и препятствий, сдерживающих развитие предпринимательства:</w:t>
      </w:r>
      <w:r w:rsidRPr="00700C46">
        <w:t xml:space="preserve"> </w:t>
      </w:r>
    </w:p>
    <w:p w:rsidR="00AE07AE" w:rsidRPr="00700C46" w:rsidRDefault="00AE07AE" w:rsidP="00AE07AE">
      <w:pPr>
        <w:ind w:left="540"/>
        <w:jc w:val="both"/>
      </w:pP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>Провести  мониторинг проблем и препятствий, сдерживающих развитие малого и среднего предпринимательства;</w:t>
      </w: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>Провести круглые столы, по обсуждению вопросов  взаимоотношений бизнеса и естественных монополий;</w:t>
      </w:r>
    </w:p>
    <w:p w:rsidR="00AE07AE" w:rsidRPr="00700C46" w:rsidRDefault="00AE07AE" w:rsidP="00700C46">
      <w:pPr>
        <w:numPr>
          <w:ilvl w:val="0"/>
          <w:numId w:val="13"/>
        </w:numPr>
        <w:tabs>
          <w:tab w:val="clear" w:pos="900"/>
          <w:tab w:val="num" w:pos="0"/>
        </w:tabs>
        <w:ind w:left="0" w:firstLine="709"/>
        <w:jc w:val="both"/>
      </w:pPr>
      <w:r w:rsidRPr="00700C46">
        <w:t xml:space="preserve"> Проводить встречи, семинары, круглые столы с участием контролирующих органов, представителей власти и представителями  субъектов малого предпринимательства.</w:t>
      </w:r>
    </w:p>
    <w:p w:rsidR="00AE07AE" w:rsidRPr="00700C46" w:rsidRDefault="00AE07AE" w:rsidP="00AE07AE">
      <w:pPr>
        <w:ind w:left="180"/>
        <w:jc w:val="both"/>
      </w:pPr>
    </w:p>
    <w:p w:rsidR="00AE07AE" w:rsidRPr="00700C46" w:rsidRDefault="00AE07AE" w:rsidP="00AE07AE">
      <w:pPr>
        <w:ind w:left="540"/>
        <w:jc w:val="both"/>
        <w:rPr>
          <w:b/>
        </w:rPr>
      </w:pPr>
      <w:r w:rsidRPr="00700C46">
        <w:rPr>
          <w:b/>
        </w:rPr>
        <w:t>3.4. Оказание имущественной поддержки субъектам малого и среднего предпринимательства.</w:t>
      </w:r>
    </w:p>
    <w:p w:rsidR="00AE07AE" w:rsidRPr="00700C46" w:rsidRDefault="00AE07AE" w:rsidP="00AE07AE">
      <w:pPr>
        <w:ind w:left="900"/>
        <w:jc w:val="both"/>
        <w:rPr>
          <w:b/>
        </w:rPr>
      </w:pPr>
    </w:p>
    <w:p w:rsidR="00AE07AE" w:rsidRPr="00700C46" w:rsidRDefault="00AE07AE" w:rsidP="00700C46">
      <w:pPr>
        <w:pStyle w:val="ConsNormal"/>
        <w:widowControl/>
        <w:numPr>
          <w:ilvl w:val="0"/>
          <w:numId w:val="14"/>
        </w:numPr>
        <w:tabs>
          <w:tab w:val="clear" w:pos="1500"/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Предоставление субъектам малого и среднего предпринимательства в     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 бизнес в приоритетных для Бельковского сельского поселения  областях на льготных условиях.</w:t>
      </w:r>
    </w:p>
    <w:p w:rsidR="00AE07AE" w:rsidRPr="00700C46" w:rsidRDefault="00AE07AE" w:rsidP="00700C46">
      <w:pPr>
        <w:pStyle w:val="a6"/>
        <w:numPr>
          <w:ilvl w:val="0"/>
          <w:numId w:val="14"/>
        </w:numPr>
        <w:tabs>
          <w:tab w:val="clear" w:pos="1500"/>
          <w:tab w:val="left" w:pos="0"/>
          <w:tab w:val="left" w:pos="180"/>
        </w:tabs>
        <w:ind w:left="0" w:firstLine="709"/>
        <w:rPr>
          <w:rFonts w:ascii="Times New Roman" w:hAnsi="Times New Roman" w:cs="Times New Roman"/>
          <w:noProof/>
          <w:sz w:val="24"/>
          <w:szCs w:val="24"/>
        </w:rPr>
      </w:pPr>
      <w:r w:rsidRPr="00700C46">
        <w:rPr>
          <w:rFonts w:ascii="Times New Roman" w:hAnsi="Times New Roman" w:cs="Times New Roman"/>
          <w:noProof/>
          <w:sz w:val="24"/>
          <w:szCs w:val="24"/>
        </w:rPr>
        <w:t xml:space="preserve">  Подбор совместно с Координационным советом земельных участков для  размещения объектов малого  и среднего предпринимательства.</w:t>
      </w:r>
    </w:p>
    <w:p w:rsidR="00AE07AE" w:rsidRPr="00700C46" w:rsidRDefault="00AE07AE" w:rsidP="00AE07AE">
      <w:pPr>
        <w:pStyle w:val="ConsNormal"/>
        <w:widowControl/>
        <w:tabs>
          <w:tab w:val="left" w:pos="9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07AE" w:rsidRPr="00700C46" w:rsidRDefault="00AE07AE" w:rsidP="00700C46">
      <w:pPr>
        <w:jc w:val="center"/>
        <w:rPr>
          <w:b/>
        </w:rPr>
      </w:pPr>
      <w:r w:rsidRPr="00700C46">
        <w:rPr>
          <w:b/>
        </w:rPr>
        <w:t>4. Обоснование мероприятий Программы</w:t>
      </w:r>
    </w:p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pStyle w:val="a4"/>
        <w:jc w:val="both"/>
        <w:rPr>
          <w:b w:val="0"/>
          <w:szCs w:val="24"/>
        </w:rPr>
      </w:pPr>
      <w:r w:rsidRPr="00700C46">
        <w:rPr>
          <w:b w:val="0"/>
          <w:szCs w:val="24"/>
        </w:rPr>
        <w:t xml:space="preserve">         При разработке Программы учитывались результаты анализа текущего состояния, проблемы и особенности развития малого и среднего предпринимательства в Бельковском сельском поселении.</w:t>
      </w:r>
    </w:p>
    <w:p w:rsidR="00AE07AE" w:rsidRPr="00700C46" w:rsidRDefault="00AE07AE" w:rsidP="00AE07AE">
      <w:pPr>
        <w:pStyle w:val="a5"/>
        <w:rPr>
          <w:b w:val="0"/>
          <w:szCs w:val="24"/>
        </w:rPr>
      </w:pPr>
      <w:r w:rsidRPr="00700C46">
        <w:rPr>
          <w:b w:val="0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пяти лет могут быть направлены на государственную поддержку развития малого предпринимательства муниципального образования Бельковское  сельское поселение Вохомского муниципального района Костромской области, а также возможностью привлечения для реализации мероприятий Программы средств  бюджета Костромской области.</w:t>
      </w:r>
    </w:p>
    <w:p w:rsidR="00AE07AE" w:rsidRPr="00700C46" w:rsidRDefault="00AE07AE" w:rsidP="00AE07AE">
      <w:pPr>
        <w:rPr>
          <w:b/>
          <w:bCs/>
        </w:rPr>
      </w:pPr>
    </w:p>
    <w:p w:rsidR="00AE07AE" w:rsidRPr="00700C46" w:rsidRDefault="00AE07AE" w:rsidP="00AE07AE">
      <w:pPr>
        <w:jc w:val="center"/>
        <w:rPr>
          <w:b/>
          <w:bCs/>
        </w:rPr>
      </w:pPr>
      <w:r w:rsidRPr="00700C46">
        <w:rPr>
          <w:b/>
          <w:bCs/>
        </w:rPr>
        <w:t>5. Финансирование Программы.</w:t>
      </w:r>
    </w:p>
    <w:p w:rsidR="00AE07AE" w:rsidRPr="00700C46" w:rsidRDefault="00AE07AE" w:rsidP="00AE07AE">
      <w:pPr>
        <w:rPr>
          <w:bCs/>
        </w:rPr>
      </w:pPr>
    </w:p>
    <w:p w:rsidR="00AE07AE" w:rsidRPr="00700C46" w:rsidRDefault="00AE07AE" w:rsidP="00AE07AE">
      <w:pPr>
        <w:jc w:val="both"/>
      </w:pPr>
      <w:r w:rsidRPr="00700C46">
        <w:rPr>
          <w:color w:val="0000FF"/>
        </w:rPr>
        <w:tab/>
      </w:r>
      <w:r w:rsidRPr="00700C46">
        <w:t>Основным источником финансирования мероприятий Программы являются средства  местного бюджета, использование которых отражено               в плане реализации мероприятий Программы (приложение 1).</w:t>
      </w:r>
    </w:p>
    <w:p w:rsidR="00AE07AE" w:rsidRPr="00700C46" w:rsidRDefault="00AE07AE" w:rsidP="00AE07AE">
      <w:pPr>
        <w:ind w:firstLine="708"/>
        <w:jc w:val="both"/>
      </w:pPr>
      <w:r w:rsidRPr="00700C46">
        <w:t>Всего на реализацию комплекса программных мероприятий предусмотрено выделение средств местного  бюджета муниципального образования  Бельковское  сел</w:t>
      </w:r>
      <w:r w:rsidR="00700C46" w:rsidRPr="00700C46">
        <w:t>ьское  поселение   в объеме    7</w:t>
      </w:r>
      <w:r w:rsidRPr="00700C46">
        <w:t xml:space="preserve"> тысяч  рублей, в том числе в </w:t>
      </w:r>
      <w:r w:rsidR="00703B9D" w:rsidRPr="00700C46">
        <w:t>2016</w:t>
      </w:r>
      <w:r w:rsidR="00700C46" w:rsidRPr="00700C46">
        <w:t xml:space="preserve"> году –  500 рублей, в 2017</w:t>
      </w:r>
      <w:r w:rsidRPr="00700C46">
        <w:t xml:space="preserve"> году – 1</w:t>
      </w:r>
      <w:r w:rsidR="00700C46" w:rsidRPr="00700C46">
        <w:t>,0</w:t>
      </w:r>
      <w:r w:rsidRPr="00700C46">
        <w:t xml:space="preserve"> тысяча рублей, </w:t>
      </w:r>
      <w:r w:rsidR="00700C46" w:rsidRPr="00700C46">
        <w:t xml:space="preserve">в 2018 году – 1,5 тысяча рублей, в 2019 году – 2,0 тысяча рублей, </w:t>
      </w:r>
      <w:r w:rsidRPr="00700C46">
        <w:t xml:space="preserve">в </w:t>
      </w:r>
      <w:r w:rsidR="00703B9D" w:rsidRPr="00700C46">
        <w:t>2020</w:t>
      </w:r>
      <w:r w:rsidRPr="00700C46">
        <w:t xml:space="preserve"> году  </w:t>
      </w:r>
      <w:r w:rsidR="00700C46" w:rsidRPr="00700C46">
        <w:t xml:space="preserve">- 2,0 </w:t>
      </w:r>
      <w:r w:rsidRPr="00700C46">
        <w:t>тысячи  рублей.</w:t>
      </w:r>
    </w:p>
    <w:p w:rsidR="00AE07AE" w:rsidRPr="00700C46" w:rsidRDefault="00AE07AE" w:rsidP="00AE07AE">
      <w:pPr>
        <w:jc w:val="both"/>
      </w:pPr>
      <w:r w:rsidRPr="00700C46">
        <w:rPr>
          <w:color w:val="0000FF"/>
        </w:rPr>
        <w:tab/>
      </w:r>
      <w:r w:rsidRPr="00700C46">
        <w:t>По разделам Программы средства  бюджета муниципального образования  Бельковское  сельское  поселение   распределены следующим образом: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3.1 «Расширение доступа субъектов малого и среднего предпринимательства  к материальным ресурсам» – </w:t>
      </w:r>
      <w:r w:rsidR="00700C46" w:rsidRPr="00700C46">
        <w:t>1</w:t>
      </w:r>
      <w:r w:rsidRPr="00700C46">
        <w:t>500  рублей;</w:t>
      </w:r>
    </w:p>
    <w:p w:rsidR="00AE07AE" w:rsidRPr="00700C46" w:rsidRDefault="00AE07AE" w:rsidP="00AE07AE">
      <w:pPr>
        <w:ind w:firstLine="708"/>
        <w:jc w:val="both"/>
      </w:pPr>
      <w:r w:rsidRPr="00700C46">
        <w:t>3.2 «Обеспечение консультационной, организационно-методической</w:t>
      </w:r>
      <w:r w:rsidR="00700C46" w:rsidRPr="00700C46">
        <w:t xml:space="preserve"> и информационной поддержки» – 2,0</w:t>
      </w:r>
      <w:r w:rsidRPr="00700C46">
        <w:t xml:space="preserve"> тысяча  рублей;</w:t>
      </w:r>
    </w:p>
    <w:p w:rsidR="00AE07AE" w:rsidRPr="00700C46" w:rsidRDefault="00AE07AE" w:rsidP="00700C46">
      <w:pPr>
        <w:pStyle w:val="ConsNormal"/>
        <w:widowControl/>
        <w:tabs>
          <w:tab w:val="left" w:pos="720"/>
        </w:tabs>
        <w:spacing w:line="360" w:lineRule="exac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lastRenderedPageBreak/>
        <w:t xml:space="preserve"> 3.3  «Содействие росту конкурентоспособности и продвижению продукции субъектов малого и среднего  предприним</w:t>
      </w:r>
      <w:r w:rsidR="00700C46" w:rsidRPr="00700C46">
        <w:rPr>
          <w:rFonts w:ascii="Times New Roman" w:hAnsi="Times New Roman" w:cs="Times New Roman"/>
          <w:sz w:val="24"/>
          <w:szCs w:val="24"/>
        </w:rPr>
        <w:t>ательства на товарные рынки» – 3</w:t>
      </w:r>
      <w:r w:rsidRPr="00700C46">
        <w:rPr>
          <w:rFonts w:ascii="Times New Roman" w:hAnsi="Times New Roman" w:cs="Times New Roman"/>
          <w:sz w:val="24"/>
          <w:szCs w:val="24"/>
        </w:rPr>
        <w:t>,5 тысячи  рублей;</w:t>
      </w:r>
    </w:p>
    <w:p w:rsidR="00AE07AE" w:rsidRPr="00700C46" w:rsidRDefault="00AE07AE" w:rsidP="00AE07AE">
      <w:pPr>
        <w:pStyle w:val="a4"/>
        <w:jc w:val="center"/>
        <w:outlineLvl w:val="0"/>
        <w:rPr>
          <w:b w:val="0"/>
          <w:szCs w:val="24"/>
        </w:rPr>
      </w:pPr>
    </w:p>
    <w:p w:rsidR="00AE07AE" w:rsidRPr="00700C46" w:rsidRDefault="00AE07AE" w:rsidP="00AE07AE">
      <w:pPr>
        <w:jc w:val="both"/>
        <w:rPr>
          <w:b/>
        </w:rPr>
      </w:pPr>
      <w:r w:rsidRPr="00700C46">
        <w:rPr>
          <w:b/>
        </w:rPr>
        <w:t>6. Оценка социально-экономической эффективности реализации Программы, целевые задания и  ожидаемые конечные результаты.</w:t>
      </w:r>
    </w:p>
    <w:p w:rsidR="00AE07AE" w:rsidRPr="00700C46" w:rsidRDefault="00AE07AE" w:rsidP="00AE07AE">
      <w:pPr>
        <w:jc w:val="both"/>
      </w:pPr>
    </w:p>
    <w:p w:rsidR="00AE07AE" w:rsidRPr="00700C46" w:rsidRDefault="00AE07AE" w:rsidP="00AE07AE">
      <w:pPr>
        <w:jc w:val="both"/>
      </w:pPr>
      <w:r w:rsidRPr="00700C46">
        <w:t xml:space="preserve"> Анализ  состояния малого и среднего предпринимательства, демографическая ситуация и развитие экономики  Бельковского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Бельковском  сельском поселении.</w:t>
      </w:r>
    </w:p>
    <w:p w:rsidR="00AE07AE" w:rsidRPr="00700C46" w:rsidRDefault="00AE07AE" w:rsidP="00AE07AE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00C46">
        <w:rPr>
          <w:rFonts w:ascii="Times New Roman" w:hAnsi="Times New Roman" w:cs="Times New Roman"/>
          <w:sz w:val="24"/>
          <w:szCs w:val="24"/>
        </w:rPr>
        <w:t>Реализация Программы позволит проводить эффективную  политику муниципального образования Бельковское  сельское поселение,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AE07AE" w:rsidRPr="00700C46" w:rsidRDefault="00AE07AE" w:rsidP="00AE07AE">
      <w:pPr>
        <w:pStyle w:val="a4"/>
        <w:jc w:val="both"/>
        <w:rPr>
          <w:b w:val="0"/>
          <w:szCs w:val="24"/>
          <w:u w:val="single"/>
        </w:rPr>
      </w:pPr>
      <w:r w:rsidRPr="00700C46">
        <w:rPr>
          <w:b w:val="0"/>
          <w:szCs w:val="24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 также возможностью привлечения для реализации мероприятий Программы средств федерального и регионального бюджетов. </w:t>
      </w:r>
    </w:p>
    <w:p w:rsidR="00AE07AE" w:rsidRPr="00700C46" w:rsidRDefault="00AE07AE" w:rsidP="00AE07AE">
      <w:pPr>
        <w:pStyle w:val="a5"/>
        <w:rPr>
          <w:b w:val="0"/>
          <w:color w:val="0000FF"/>
          <w:szCs w:val="24"/>
        </w:rPr>
      </w:pPr>
      <w:r w:rsidRPr="00700C46">
        <w:rPr>
          <w:b w:val="0"/>
          <w:szCs w:val="24"/>
        </w:rPr>
        <w:t>Реализация комплекса мероприятий позволит</w:t>
      </w:r>
      <w:r w:rsidRPr="00700C46">
        <w:rPr>
          <w:b w:val="0"/>
          <w:color w:val="0000FF"/>
          <w:szCs w:val="24"/>
        </w:rPr>
        <w:t xml:space="preserve">: </w:t>
      </w:r>
    </w:p>
    <w:p w:rsidR="00AE07AE" w:rsidRPr="00700C46" w:rsidRDefault="00AE07AE" w:rsidP="00AE07AE">
      <w:pPr>
        <w:ind w:firstLine="708"/>
        <w:jc w:val="both"/>
      </w:pPr>
      <w:r w:rsidRPr="00700C46">
        <w:t>предоставить на безвозмездной основе представителям социально незащищенных слоев населения, молодежи 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Бельковского поселения сферах развития малого предпринимательства  услуги в форме индивидуальных консультаций, обучения и организационных семинаров;</w:t>
      </w:r>
    </w:p>
    <w:p w:rsidR="00AE07AE" w:rsidRPr="00700C46" w:rsidRDefault="00AE07AE" w:rsidP="00AE07AE">
      <w:pPr>
        <w:pStyle w:val="a5"/>
        <w:rPr>
          <w:b w:val="0"/>
          <w:szCs w:val="24"/>
        </w:rPr>
      </w:pPr>
      <w:r w:rsidRPr="00700C46">
        <w:rPr>
          <w:b w:val="0"/>
          <w:szCs w:val="24"/>
        </w:rPr>
        <w:t xml:space="preserve">оказать содействие росту конкурентоспособности и продвижению продукции на внешние рынки субъектов малого и среднего предпринимательства       </w:t>
      </w:r>
    </w:p>
    <w:p w:rsidR="00AE07AE" w:rsidRPr="00700C46" w:rsidRDefault="00AE07AE" w:rsidP="00AE07AE">
      <w:pPr>
        <w:ind w:firstLine="708"/>
        <w:jc w:val="both"/>
      </w:pPr>
      <w:r w:rsidRPr="00700C46">
        <w:t>принять участие в межрегиональных и областных конкурсах, конференциях, выставочно-ярмарочных мероприятиях около  субъектов малого и среднего  предпринимательства.</w:t>
      </w:r>
    </w:p>
    <w:p w:rsidR="00AE07AE" w:rsidRPr="00700C46" w:rsidRDefault="00AE07AE" w:rsidP="00AE07AE">
      <w:pPr>
        <w:ind w:firstLine="708"/>
        <w:jc w:val="both"/>
      </w:pPr>
      <w:r w:rsidRPr="00700C46">
        <w:t>улучшить предпринимательский климат в поселении;</w:t>
      </w:r>
    </w:p>
    <w:p w:rsidR="00AE07AE" w:rsidRPr="00700C46" w:rsidRDefault="00AE07AE" w:rsidP="00AE07AE">
      <w:pPr>
        <w:ind w:firstLine="708"/>
        <w:jc w:val="both"/>
      </w:pPr>
      <w:r w:rsidRPr="00700C46">
        <w:t xml:space="preserve">увеличить количество субъектов малого и среднего предпринимательства на территории поселения. </w:t>
      </w:r>
    </w:p>
    <w:p w:rsidR="00AE07AE" w:rsidRPr="00700C46" w:rsidRDefault="00AE07AE" w:rsidP="00AE07AE">
      <w:pPr>
        <w:ind w:firstLine="709"/>
        <w:jc w:val="both"/>
      </w:pPr>
      <w:r w:rsidRPr="00700C46">
        <w:t>Показатели экономической, социальной и бюджетной эффективности Программы, их количественные оценки и источники получения информации представлены в таблице  2.</w:t>
      </w:r>
    </w:p>
    <w:p w:rsidR="00AE07AE" w:rsidRPr="00700C46" w:rsidRDefault="00AE07AE" w:rsidP="00AE07AE">
      <w:pPr>
        <w:pStyle w:val="a4"/>
        <w:jc w:val="center"/>
        <w:outlineLvl w:val="0"/>
        <w:rPr>
          <w:szCs w:val="24"/>
        </w:rPr>
      </w:pP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Таблица 2. Показатели социально-экономической </w:t>
      </w:r>
    </w:p>
    <w:p w:rsidR="00AE07AE" w:rsidRPr="00700C46" w:rsidRDefault="00AE07AE" w:rsidP="00AE07AE">
      <w:pPr>
        <w:jc w:val="center"/>
        <w:rPr>
          <w:b/>
        </w:rPr>
      </w:pPr>
      <w:r w:rsidRPr="00700C46">
        <w:rPr>
          <w:b/>
        </w:rPr>
        <w:t xml:space="preserve">эффективности Программы </w:t>
      </w:r>
    </w:p>
    <w:p w:rsidR="00AE07AE" w:rsidRPr="00700C46" w:rsidRDefault="00AE07AE" w:rsidP="00AE07AE">
      <w:pPr>
        <w:ind w:left="-180" w:firstLine="180"/>
        <w:jc w:val="right"/>
        <w:rPr>
          <w:b/>
        </w:rPr>
      </w:pPr>
      <w:r w:rsidRPr="00700C46">
        <w:rPr>
          <w:b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79"/>
        <w:gridCol w:w="101"/>
        <w:gridCol w:w="46"/>
        <w:gridCol w:w="910"/>
        <w:gridCol w:w="172"/>
        <w:gridCol w:w="908"/>
        <w:gridCol w:w="78"/>
        <w:gridCol w:w="986"/>
        <w:gridCol w:w="16"/>
        <w:gridCol w:w="970"/>
        <w:gridCol w:w="9"/>
        <w:gridCol w:w="101"/>
        <w:gridCol w:w="844"/>
        <w:gridCol w:w="1080"/>
      </w:tblGrid>
      <w:tr w:rsidR="00AE07AE" w:rsidRPr="00700C4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Показатель</w:t>
            </w:r>
          </w:p>
        </w:tc>
        <w:tc>
          <w:tcPr>
            <w:tcW w:w="6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Годы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Источник информации</w:t>
            </w:r>
          </w:p>
        </w:tc>
      </w:tr>
      <w:tr w:rsidR="00AE07AE" w:rsidRPr="00700C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E" w:rsidRPr="00700C46" w:rsidRDefault="00AE07AE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2016</w:t>
            </w:r>
            <w:r w:rsidR="00AE07AE" w:rsidRPr="00700C46">
              <w:rPr>
                <w:b/>
              </w:rPr>
              <w:t>-</w:t>
            </w:r>
            <w:r w:rsidRPr="00700C46">
              <w:rPr>
                <w:b/>
              </w:rPr>
              <w:t>2020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</w:t>
            </w:r>
            <w:r w:rsidR="00700C46" w:rsidRPr="00700C46">
              <w:rPr>
                <w:b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0C46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2019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703B9D">
            <w:pPr>
              <w:tabs>
                <w:tab w:val="left" w:pos="4680"/>
              </w:tabs>
              <w:rPr>
                <w:b/>
              </w:rPr>
            </w:pPr>
            <w:r w:rsidRPr="00700C46">
              <w:rPr>
                <w:b/>
              </w:rPr>
              <w:t>2020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AE" w:rsidRPr="00700C46" w:rsidRDefault="00AE07AE">
            <w:pPr>
              <w:rPr>
                <w:b/>
              </w:rPr>
            </w:pP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 xml:space="preserve">1. Показатели экономической эффективности 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1.1. Оборот малых и средних предприятий (тысяч  рублей)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ЦСУ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 xml:space="preserve">1.2. Объем инвестиций </w:t>
            </w:r>
            <w:r w:rsidRPr="00700C46">
              <w:lastRenderedPageBreak/>
              <w:t xml:space="preserve">в основной капитал субъектов малого и среднего </w:t>
            </w:r>
            <w:proofErr w:type="spellStart"/>
            <w:r w:rsidRPr="00700C46">
              <w:t>предприни-мательства</w:t>
            </w:r>
            <w:proofErr w:type="spellEnd"/>
            <w:r w:rsidRPr="00700C46">
              <w:t>, (тысяч  рублей)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ЦСУ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lastRenderedPageBreak/>
              <w:t>1.3. Количество вновь созданных субъектов малого предпринимательства при поддержке программных мероприятий (единиц),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Программы </w:t>
            </w: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2. Показатели социальной эффективности</w:t>
            </w: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 w:rsidP="003735CF">
            <w:pPr>
              <w:pStyle w:val="a8"/>
            </w:pPr>
            <w:r w:rsidRPr="00700C46">
              <w:t>2.1. Количество созданных в рамках Программы новых рабочих мест (единиц),</w:t>
            </w:r>
          </w:p>
          <w:p w:rsidR="00AE07AE" w:rsidRPr="00700C46" w:rsidRDefault="00AE07AE" w:rsidP="003735CF">
            <w:pPr>
              <w:pStyle w:val="a8"/>
            </w:pPr>
            <w:r w:rsidRPr="00700C46">
              <w:t xml:space="preserve">в том числе: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Программы </w:t>
            </w:r>
          </w:p>
          <w:p w:rsidR="00AE07AE" w:rsidRPr="00700C46" w:rsidRDefault="00AE07AE">
            <w:pPr>
              <w:tabs>
                <w:tab w:val="left" w:pos="4680"/>
              </w:tabs>
            </w:pPr>
          </w:p>
        </w:tc>
      </w:tr>
      <w:tr w:rsidR="00AE07AE" w:rsidRPr="00700C46" w:rsidTr="003735CF">
        <w:trPr>
          <w:trHeight w:val="844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 w:rsidP="003735CF">
            <w:pPr>
              <w:pStyle w:val="a8"/>
            </w:pPr>
            <w:r w:rsidRPr="00700C46">
              <w:t>в приоритетных для Костромской области сферах развития малого предпринимательства;</w:t>
            </w:r>
          </w:p>
        </w:tc>
        <w:tc>
          <w:tcPr>
            <w:tcW w:w="1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</w:tr>
      <w:tr w:rsidR="00AE07AE" w:rsidRPr="00700C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2.2 Количество граждан – представителей социально незащищенных слоев населения и молодежи, вовлеченных в сферу предпринимательской деятельности  при поддержке созданных ими бизнесов в форме субсидий (человек)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реализации мероприятий Программы </w:t>
            </w:r>
          </w:p>
        </w:tc>
      </w:tr>
      <w:tr w:rsidR="00AE07AE" w:rsidRPr="00700C46">
        <w:tc>
          <w:tcPr>
            <w:tcW w:w="9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  <w:jc w:val="center"/>
              <w:rPr>
                <w:b/>
              </w:rPr>
            </w:pPr>
            <w:r w:rsidRPr="00700C46">
              <w:rPr>
                <w:b/>
              </w:rPr>
              <w:t>3. Показатели бюджетной эффективности</w:t>
            </w:r>
          </w:p>
        </w:tc>
      </w:tr>
      <w:tr w:rsidR="00AE07AE" w:rsidRPr="00700C46" w:rsidTr="003735CF">
        <w:trPr>
          <w:trHeight w:val="31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jc w:val="both"/>
            </w:pPr>
            <w:r w:rsidRPr="00700C46">
              <w:t>3.1 Прирост объемов налоговых платежей от субъектов малого и среднего предпринимательства за счет реализации мероприятий Программы (тысяч рублей),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AE07AE">
            <w:pPr>
              <w:tabs>
                <w:tab w:val="left" w:pos="4680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AE" w:rsidRPr="00700C46" w:rsidRDefault="003735CF">
            <w:pPr>
              <w:jc w:val="both"/>
            </w:pPr>
            <w:r>
              <w:t>Администрация</w:t>
            </w:r>
            <w:r w:rsidR="00AE07AE" w:rsidRPr="00700C46">
              <w:t xml:space="preserve"> ИФНС,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 xml:space="preserve">мониторинг </w:t>
            </w:r>
          </w:p>
          <w:p w:rsidR="00AE07AE" w:rsidRPr="00700C46" w:rsidRDefault="00AE07AE">
            <w:pPr>
              <w:tabs>
                <w:tab w:val="left" w:pos="4680"/>
              </w:tabs>
            </w:pPr>
            <w:r w:rsidRPr="00700C46">
              <w:t>реализации мероприятий Программы</w:t>
            </w:r>
          </w:p>
        </w:tc>
      </w:tr>
    </w:tbl>
    <w:p w:rsidR="00AE07AE" w:rsidRPr="00700C46" w:rsidRDefault="00AE07AE" w:rsidP="00AE07AE">
      <w:pPr>
        <w:rPr>
          <w:b/>
        </w:rPr>
      </w:pPr>
    </w:p>
    <w:p w:rsidR="00AE07AE" w:rsidRPr="00700C46" w:rsidRDefault="00AE07AE" w:rsidP="00AE07AE">
      <w:pPr>
        <w:ind w:firstLine="708"/>
        <w:jc w:val="center"/>
        <w:rPr>
          <w:b/>
        </w:rPr>
      </w:pPr>
      <w:r w:rsidRPr="00700C46">
        <w:rPr>
          <w:b/>
        </w:rPr>
        <w:t>7. Состав, функции и полномочия участников</w:t>
      </w:r>
      <w:r w:rsidRPr="00700C46">
        <w:rPr>
          <w:b/>
        </w:rPr>
        <w:br/>
        <w:t xml:space="preserve"> реализации Программы</w:t>
      </w:r>
    </w:p>
    <w:p w:rsidR="00AE07AE" w:rsidRPr="00700C46" w:rsidRDefault="00AE07AE" w:rsidP="00AE07AE">
      <w:pPr>
        <w:ind w:firstLine="708"/>
        <w:jc w:val="center"/>
        <w:rPr>
          <w:b/>
        </w:rPr>
      </w:pPr>
    </w:p>
    <w:p w:rsidR="00AE07AE" w:rsidRPr="00700C46" w:rsidRDefault="00AE07AE" w:rsidP="00AE07AE">
      <w:pPr>
        <w:ind w:firstLine="708"/>
        <w:jc w:val="both"/>
      </w:pPr>
      <w:r w:rsidRPr="00700C46">
        <w:t xml:space="preserve">Главным распорядителем бюджетных средств, предназначенных для реализации мероприятий Программы является  Администрация муниципального образования Бельковское сельское поселение Вохомского муниципального района Костромской области. </w:t>
      </w:r>
    </w:p>
    <w:p w:rsidR="00AE07AE" w:rsidRPr="00700C46" w:rsidRDefault="00AE07AE" w:rsidP="00AE07AE">
      <w:pPr>
        <w:pStyle w:val="a4"/>
        <w:jc w:val="both"/>
        <w:rPr>
          <w:b w:val="0"/>
          <w:szCs w:val="24"/>
        </w:rPr>
      </w:pPr>
      <w:r w:rsidRPr="00700C46">
        <w:rPr>
          <w:szCs w:val="24"/>
        </w:rPr>
        <w:t xml:space="preserve">Исполнителями  Программы являются: </w:t>
      </w:r>
      <w:r w:rsidRPr="00700C46">
        <w:rPr>
          <w:b w:val="0"/>
          <w:szCs w:val="24"/>
        </w:rPr>
        <w:t>Администрация  муниципального образования Бельковское сельское поселение Вохомского муниципального района Костромской области;</w:t>
      </w:r>
    </w:p>
    <w:p w:rsidR="00AE07AE" w:rsidRPr="00700C46" w:rsidRDefault="00AE07AE" w:rsidP="00AE07AE">
      <w:pPr>
        <w:pStyle w:val="1"/>
        <w:jc w:val="center"/>
        <w:rPr>
          <w:szCs w:val="24"/>
        </w:rPr>
      </w:pPr>
      <w:r w:rsidRPr="00700C46">
        <w:rPr>
          <w:szCs w:val="24"/>
        </w:rPr>
        <w:t xml:space="preserve">                                         </w:t>
      </w:r>
    </w:p>
    <w:p w:rsidR="00AE07AE" w:rsidRPr="00700C46" w:rsidRDefault="00AE07AE" w:rsidP="00AE07AE">
      <w:pPr>
        <w:pStyle w:val="1"/>
        <w:jc w:val="center"/>
        <w:rPr>
          <w:szCs w:val="24"/>
        </w:rPr>
      </w:pPr>
      <w:r w:rsidRPr="00700C46">
        <w:rPr>
          <w:szCs w:val="24"/>
        </w:rPr>
        <w:t xml:space="preserve">                                   8. Общий   контроль реализации Программы.</w:t>
      </w:r>
    </w:p>
    <w:p w:rsidR="00AE07AE" w:rsidRPr="00700C46" w:rsidRDefault="00AE07AE" w:rsidP="00AE07AE">
      <w:pPr>
        <w:ind w:firstLine="708"/>
        <w:jc w:val="both"/>
        <w:rPr>
          <w:b/>
        </w:rPr>
      </w:pPr>
    </w:p>
    <w:p w:rsidR="00AE07AE" w:rsidRPr="00700C46" w:rsidRDefault="00AE07AE" w:rsidP="00AE07AE">
      <w:pPr>
        <w:pStyle w:val="a4"/>
        <w:ind w:firstLine="708"/>
        <w:jc w:val="both"/>
        <w:rPr>
          <w:b w:val="0"/>
          <w:szCs w:val="24"/>
        </w:rPr>
      </w:pPr>
      <w:r w:rsidRPr="00700C46">
        <w:rPr>
          <w:b w:val="0"/>
          <w:szCs w:val="24"/>
        </w:rPr>
        <w:t>Общий контроль   реализации мероприятий Программы осуществляет Глава администрации Бельковского сельского поселения   Вохомского муниципального района Костромской</w:t>
      </w:r>
      <w:r w:rsidR="00700C46" w:rsidRPr="00700C46">
        <w:rPr>
          <w:b w:val="0"/>
          <w:szCs w:val="24"/>
        </w:rPr>
        <w:t xml:space="preserve"> области</w:t>
      </w:r>
      <w:r w:rsidRPr="00700C46">
        <w:rPr>
          <w:b w:val="0"/>
          <w:szCs w:val="24"/>
        </w:rPr>
        <w:t>.</w:t>
      </w:r>
    </w:p>
    <w:p w:rsidR="00AE07AE" w:rsidRDefault="00AE07AE"/>
    <w:sectPr w:rsidR="00AE07AE" w:rsidSect="00703B9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AE"/>
    <w:rsid w:val="00197C70"/>
    <w:rsid w:val="00232FB6"/>
    <w:rsid w:val="00272BAB"/>
    <w:rsid w:val="003735CF"/>
    <w:rsid w:val="004E30BC"/>
    <w:rsid w:val="00520BCB"/>
    <w:rsid w:val="005347E7"/>
    <w:rsid w:val="005D07B5"/>
    <w:rsid w:val="006606D5"/>
    <w:rsid w:val="006F35A1"/>
    <w:rsid w:val="00700C46"/>
    <w:rsid w:val="00703B9D"/>
    <w:rsid w:val="008B5163"/>
    <w:rsid w:val="00920B7D"/>
    <w:rsid w:val="00930C85"/>
    <w:rsid w:val="00944011"/>
    <w:rsid w:val="009A74EF"/>
    <w:rsid w:val="00AE07AE"/>
    <w:rsid w:val="00DA0E06"/>
    <w:rsid w:val="00E759CE"/>
    <w:rsid w:val="00F06721"/>
    <w:rsid w:val="00F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AE"/>
    <w:rPr>
      <w:sz w:val="24"/>
      <w:szCs w:val="24"/>
    </w:rPr>
  </w:style>
  <w:style w:type="paragraph" w:styleId="1">
    <w:name w:val="heading 1"/>
    <w:basedOn w:val="a"/>
    <w:next w:val="a"/>
    <w:qFormat/>
    <w:rsid w:val="00AE07AE"/>
    <w:pPr>
      <w:keepNext/>
      <w:ind w:left="-4785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07AE"/>
    <w:rPr>
      <w:sz w:val="20"/>
      <w:szCs w:val="20"/>
    </w:rPr>
  </w:style>
  <w:style w:type="paragraph" w:styleId="a4">
    <w:name w:val="Body Text"/>
    <w:basedOn w:val="a"/>
    <w:rsid w:val="00AE07AE"/>
    <w:rPr>
      <w:b/>
      <w:bCs/>
      <w:szCs w:val="20"/>
    </w:rPr>
  </w:style>
  <w:style w:type="paragraph" w:styleId="a5">
    <w:name w:val="Body Text Indent"/>
    <w:basedOn w:val="a"/>
    <w:rsid w:val="00AE07AE"/>
    <w:pPr>
      <w:ind w:firstLine="709"/>
      <w:jc w:val="both"/>
    </w:pPr>
    <w:rPr>
      <w:b/>
      <w:bCs/>
      <w:szCs w:val="20"/>
    </w:rPr>
  </w:style>
  <w:style w:type="paragraph" w:styleId="2">
    <w:name w:val="Body Text Indent 2"/>
    <w:basedOn w:val="a"/>
    <w:rsid w:val="00AE07AE"/>
    <w:pPr>
      <w:spacing w:after="120" w:line="480" w:lineRule="auto"/>
      <w:ind w:left="283"/>
    </w:pPr>
    <w:rPr>
      <w:szCs w:val="20"/>
    </w:rPr>
  </w:style>
  <w:style w:type="paragraph" w:styleId="3">
    <w:name w:val="Body Text Indent 3"/>
    <w:basedOn w:val="a"/>
    <w:rsid w:val="00AE07A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E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E07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AE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"/>
    <w:basedOn w:val="a"/>
    <w:rsid w:val="00AE07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8B51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AE"/>
    <w:rPr>
      <w:sz w:val="24"/>
      <w:szCs w:val="24"/>
    </w:rPr>
  </w:style>
  <w:style w:type="paragraph" w:styleId="1">
    <w:name w:val="heading 1"/>
    <w:basedOn w:val="a"/>
    <w:next w:val="a"/>
    <w:qFormat/>
    <w:rsid w:val="00AE07AE"/>
    <w:pPr>
      <w:keepNext/>
      <w:ind w:left="-4785"/>
      <w:jc w:val="both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07AE"/>
    <w:rPr>
      <w:sz w:val="20"/>
      <w:szCs w:val="20"/>
    </w:rPr>
  </w:style>
  <w:style w:type="paragraph" w:styleId="a4">
    <w:name w:val="Body Text"/>
    <w:basedOn w:val="a"/>
    <w:rsid w:val="00AE07AE"/>
    <w:rPr>
      <w:b/>
      <w:bCs/>
      <w:szCs w:val="20"/>
    </w:rPr>
  </w:style>
  <w:style w:type="paragraph" w:styleId="a5">
    <w:name w:val="Body Text Indent"/>
    <w:basedOn w:val="a"/>
    <w:rsid w:val="00AE07AE"/>
    <w:pPr>
      <w:ind w:firstLine="709"/>
      <w:jc w:val="both"/>
    </w:pPr>
    <w:rPr>
      <w:b/>
      <w:bCs/>
      <w:szCs w:val="20"/>
    </w:rPr>
  </w:style>
  <w:style w:type="paragraph" w:styleId="2">
    <w:name w:val="Body Text Indent 2"/>
    <w:basedOn w:val="a"/>
    <w:rsid w:val="00AE07AE"/>
    <w:pPr>
      <w:spacing w:after="120" w:line="480" w:lineRule="auto"/>
      <w:ind w:left="283"/>
    </w:pPr>
    <w:rPr>
      <w:szCs w:val="20"/>
    </w:rPr>
  </w:style>
  <w:style w:type="paragraph" w:styleId="3">
    <w:name w:val="Body Text Indent 3"/>
    <w:basedOn w:val="a"/>
    <w:rsid w:val="00AE07A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AE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E07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AE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"/>
    <w:basedOn w:val="a"/>
    <w:rsid w:val="00AE07A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8B51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3</cp:revision>
  <cp:lastPrinted>2013-05-29T05:50:00Z</cp:lastPrinted>
  <dcterms:created xsi:type="dcterms:W3CDTF">2017-06-26T04:53:00Z</dcterms:created>
  <dcterms:modified xsi:type="dcterms:W3CDTF">2017-06-26T04:54:00Z</dcterms:modified>
</cp:coreProperties>
</file>